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14A4E"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7728"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6F162434" w14:textId="77777777">
        <w:trPr>
          <w:trHeight w:hRule="exact" w:val="308"/>
        </w:trPr>
        <w:tc>
          <w:tcPr>
            <w:tcW w:w="9638" w:type="dxa"/>
            <w:gridSpan w:val="2"/>
            <w:tcBorders>
              <w:top w:val="nil"/>
              <w:left w:val="nil"/>
              <w:bottom w:val="nil"/>
              <w:right w:val="nil"/>
            </w:tcBorders>
          </w:tcPr>
          <w:p w14:paraId="0163DCB1" w14:textId="03B87319" w:rsidR="00C973CA" w:rsidRDefault="00CD3E95" w:rsidP="00CD3E95">
            <w:pPr>
              <w:pStyle w:val="TableParagraph"/>
              <w:spacing w:before="32"/>
              <w:ind w:left="2553"/>
              <w:rPr>
                <w:rFonts w:ascii="Arial" w:eastAsia="Arial" w:hAnsi="Arial" w:cs="Arial"/>
              </w:rPr>
            </w:pPr>
            <w:r>
              <w:rPr>
                <w:rFonts w:ascii="Arial"/>
              </w:rPr>
              <w:t>Andy Johnson</w:t>
            </w:r>
          </w:p>
        </w:tc>
      </w:tr>
      <w:tr w:rsidR="00C973CA" w14:paraId="70879699" w14:textId="77777777">
        <w:trPr>
          <w:trHeight w:hRule="exact" w:val="414"/>
        </w:trPr>
        <w:tc>
          <w:tcPr>
            <w:tcW w:w="9638" w:type="dxa"/>
            <w:gridSpan w:val="2"/>
            <w:tcBorders>
              <w:top w:val="nil"/>
              <w:left w:val="nil"/>
              <w:bottom w:val="nil"/>
              <w:right w:val="nil"/>
            </w:tcBorders>
          </w:tcPr>
          <w:p w14:paraId="3F77C32E" w14:textId="137DC46D" w:rsidR="00C973CA" w:rsidRDefault="00CD3E95">
            <w:pPr>
              <w:pStyle w:val="TableParagraph"/>
              <w:ind w:left="2553"/>
              <w:rPr>
                <w:rFonts w:ascii="Arial" w:eastAsia="Arial" w:hAnsi="Arial" w:cs="Arial"/>
              </w:rPr>
            </w:pPr>
            <w:r>
              <w:rPr>
                <w:rFonts w:ascii="Arial"/>
              </w:rPr>
              <w:t>Contract Manager</w:t>
            </w:r>
          </w:p>
        </w:tc>
      </w:tr>
      <w:tr w:rsidR="00C973CA" w14:paraId="191CE8FB" w14:textId="77777777">
        <w:trPr>
          <w:trHeight w:hRule="exact" w:val="1414"/>
        </w:trPr>
        <w:tc>
          <w:tcPr>
            <w:tcW w:w="9638" w:type="dxa"/>
            <w:gridSpan w:val="2"/>
            <w:tcBorders>
              <w:top w:val="nil"/>
              <w:left w:val="nil"/>
              <w:bottom w:val="nil"/>
              <w:right w:val="nil"/>
            </w:tcBorders>
          </w:tcPr>
          <w:p w14:paraId="26BEDC0D" w14:textId="154A24F3" w:rsidR="00C973CA" w:rsidRDefault="00586671" w:rsidP="00586671">
            <w:pPr>
              <w:pStyle w:val="TableParagraph"/>
              <w:spacing w:before="138"/>
              <w:ind w:left="2553" w:right="3938"/>
              <w:rPr>
                <w:rFonts w:ascii="Times New Roman" w:eastAsia="Times New Roman" w:hAnsi="Times New Roman" w:cs="Times New Roman"/>
                <w:sz w:val="21"/>
                <w:szCs w:val="21"/>
              </w:rPr>
            </w:pPr>
            <w:r>
              <w:rPr>
                <w:rFonts w:ascii="Arial"/>
              </w:rPr>
              <w:t>Babcock Land Defence Limited Building B15</w:t>
            </w:r>
            <w:r>
              <w:rPr>
                <w:rFonts w:ascii="Arial"/>
              </w:rPr>
              <w:br/>
              <w:t>MoD Donnington</w:t>
            </w:r>
            <w:r>
              <w:rPr>
                <w:rFonts w:ascii="Arial"/>
              </w:rPr>
              <w:br/>
              <w:t>Telford TF2 8JT</w:t>
            </w:r>
          </w:p>
          <w:p w14:paraId="030CB232" w14:textId="0C9A97FF" w:rsidR="00C973CA" w:rsidRDefault="000537B8">
            <w:pPr>
              <w:pStyle w:val="TableParagraph"/>
              <w:ind w:left="2553"/>
              <w:jc w:val="both"/>
              <w:rPr>
                <w:rFonts w:ascii="Arial" w:eastAsia="Arial" w:hAnsi="Arial" w:cs="Arial"/>
              </w:rPr>
            </w:pPr>
            <w:r>
              <w:rPr>
                <w:rFonts w:ascii="Arial"/>
              </w:rPr>
              <w:t>Tel:</w:t>
            </w:r>
            <w:r w:rsidR="00586671">
              <w:rPr>
                <w:rFonts w:ascii="Arial"/>
              </w:rPr>
              <w:t xml:space="preserve"> 01952 967</w:t>
            </w:r>
          </w:p>
        </w:tc>
      </w:tr>
      <w:tr w:rsidR="00C973CA" w14:paraId="1BF6CC2F" w14:textId="77777777">
        <w:trPr>
          <w:trHeight w:hRule="exact" w:val="568"/>
        </w:trPr>
        <w:tc>
          <w:tcPr>
            <w:tcW w:w="9638" w:type="dxa"/>
            <w:gridSpan w:val="2"/>
            <w:tcBorders>
              <w:top w:val="nil"/>
              <w:left w:val="nil"/>
              <w:bottom w:val="single" w:sz="4" w:space="0" w:color="000000"/>
              <w:right w:val="nil"/>
            </w:tcBorders>
          </w:tcPr>
          <w:p w14:paraId="05229D3C" w14:textId="77777777" w:rsidR="00C973CA" w:rsidRDefault="000537B8">
            <w:pPr>
              <w:pStyle w:val="TableParagraph"/>
              <w:spacing w:line="242" w:lineRule="exact"/>
              <w:ind w:left="2553"/>
              <w:rPr>
                <w:rFonts w:ascii="Arial" w:eastAsia="Arial" w:hAnsi="Arial" w:cs="Arial"/>
              </w:rPr>
            </w:pPr>
            <w:r>
              <w:rPr>
                <w:rFonts w:ascii="Arial"/>
              </w:rPr>
              <w:t>Email:</w:t>
            </w:r>
          </w:p>
        </w:tc>
      </w:tr>
      <w:tr w:rsidR="00C973CA" w14:paraId="55017DFF" w14:textId="77777777">
        <w:trPr>
          <w:trHeight w:hRule="exact" w:val="669"/>
        </w:trPr>
        <w:tc>
          <w:tcPr>
            <w:tcW w:w="4444" w:type="dxa"/>
            <w:vMerge w:val="restart"/>
            <w:tcBorders>
              <w:top w:val="single" w:sz="4" w:space="0" w:color="000000"/>
              <w:left w:val="nil"/>
              <w:right w:val="nil"/>
            </w:tcBorders>
          </w:tcPr>
          <w:p w14:paraId="6603E231" w14:textId="77777777" w:rsidR="00C973CA" w:rsidRDefault="00C973CA">
            <w:pPr>
              <w:pStyle w:val="TableParagraph"/>
              <w:spacing w:before="9"/>
              <w:rPr>
                <w:rFonts w:ascii="Times New Roman" w:eastAsia="Times New Roman" w:hAnsi="Times New Roman" w:cs="Times New Roman"/>
                <w:sz w:val="23"/>
                <w:szCs w:val="23"/>
              </w:rPr>
            </w:pPr>
          </w:p>
          <w:p w14:paraId="3E0957B4" w14:textId="77777777" w:rsidR="00C973CA" w:rsidRDefault="000537B8">
            <w:pPr>
              <w:pStyle w:val="TableParagraph"/>
              <w:ind w:right="2653"/>
              <w:jc w:val="both"/>
              <w:rPr>
                <w:rFonts w:ascii="Arial" w:eastAsia="Arial" w:hAnsi="Arial" w:cs="Arial"/>
              </w:rPr>
            </w:pPr>
            <w:r>
              <w:rPr>
                <w:rFonts w:ascii="Arial"/>
              </w:rPr>
              <w:t>To Address Line</w:t>
            </w:r>
            <w:r>
              <w:rPr>
                <w:rFonts w:ascii="Arial"/>
                <w:spacing w:val="-5"/>
              </w:rPr>
              <w:t xml:space="preserve"> </w:t>
            </w:r>
            <w:r>
              <w:rPr>
                <w:rFonts w:ascii="Arial"/>
              </w:rPr>
              <w:t>1 To Address Line</w:t>
            </w:r>
            <w:r>
              <w:rPr>
                <w:rFonts w:ascii="Arial"/>
                <w:spacing w:val="-5"/>
              </w:rPr>
              <w:t xml:space="preserve"> </w:t>
            </w:r>
            <w:r>
              <w:rPr>
                <w:rFonts w:ascii="Arial"/>
              </w:rPr>
              <w:t>2 To Address Line</w:t>
            </w:r>
            <w:r>
              <w:rPr>
                <w:rFonts w:ascii="Arial"/>
                <w:spacing w:val="-4"/>
              </w:rPr>
              <w:t xml:space="preserve"> </w:t>
            </w:r>
            <w:r>
              <w:rPr>
                <w:rFonts w:ascii="Arial"/>
              </w:rPr>
              <w:t>3 To Address Line</w:t>
            </w:r>
            <w:r>
              <w:rPr>
                <w:rFonts w:ascii="Arial"/>
                <w:spacing w:val="-5"/>
              </w:rPr>
              <w:t xml:space="preserve"> </w:t>
            </w:r>
            <w:r>
              <w:rPr>
                <w:rFonts w:ascii="Arial"/>
              </w:rPr>
              <w:t>4 Postcode</w:t>
            </w:r>
          </w:p>
          <w:p w14:paraId="07766F6F" w14:textId="77777777" w:rsidR="00C973CA" w:rsidRDefault="000537B8">
            <w:pPr>
              <w:pStyle w:val="TableParagraph"/>
              <w:spacing w:line="252" w:lineRule="exact"/>
              <w:jc w:val="both"/>
              <w:rPr>
                <w:rFonts w:ascii="Arial" w:eastAsia="Arial" w:hAnsi="Arial" w:cs="Arial"/>
              </w:rPr>
            </w:pPr>
            <w:r>
              <w:rPr>
                <w:rFonts w:ascii="Arial"/>
              </w:rPr>
              <w:t>FAO</w:t>
            </w:r>
          </w:p>
        </w:tc>
        <w:tc>
          <w:tcPr>
            <w:tcW w:w="5195" w:type="dxa"/>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7777777" w:rsidR="00C973CA" w:rsidRDefault="000537B8" w:rsidP="00CD3E95">
            <w:pPr>
              <w:pStyle w:val="TableParagraph"/>
              <w:ind w:left="2386"/>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19E6BE7B" w14:textId="77777777">
        <w:trPr>
          <w:trHeight w:hRule="exact" w:val="506"/>
        </w:trPr>
        <w:tc>
          <w:tcPr>
            <w:tcW w:w="4444" w:type="dxa"/>
            <w:vMerge/>
            <w:tcBorders>
              <w:left w:val="nil"/>
              <w:right w:val="nil"/>
            </w:tcBorders>
          </w:tcPr>
          <w:p w14:paraId="354B7FC5" w14:textId="77777777" w:rsidR="00C973CA" w:rsidRDefault="00C973CA"/>
        </w:tc>
        <w:tc>
          <w:tcPr>
            <w:tcW w:w="5195" w:type="dxa"/>
            <w:tcBorders>
              <w:top w:val="nil"/>
              <w:left w:val="nil"/>
              <w:bottom w:val="nil"/>
              <w:right w:val="nil"/>
            </w:tcBorders>
          </w:tcPr>
          <w:p w14:paraId="2C718421" w14:textId="6785A140" w:rsidR="00C973CA" w:rsidRDefault="000537B8" w:rsidP="00CD3E95">
            <w:pPr>
              <w:pStyle w:val="TableParagraph"/>
              <w:spacing w:before="115"/>
              <w:ind w:left="2386"/>
              <w:rPr>
                <w:rFonts w:ascii="Arial" w:eastAsia="Arial" w:hAnsi="Arial" w:cs="Arial"/>
              </w:rPr>
            </w:pPr>
            <w:r>
              <w:rPr>
                <w:rFonts w:ascii="Arial"/>
              </w:rPr>
              <w:t>Our</w:t>
            </w:r>
            <w:r>
              <w:rPr>
                <w:rFonts w:ascii="Arial"/>
                <w:spacing w:val="-5"/>
              </w:rPr>
              <w:t xml:space="preserve"> </w:t>
            </w:r>
            <w:r>
              <w:rPr>
                <w:rFonts w:ascii="Arial"/>
              </w:rPr>
              <w:t>Reference:</w:t>
            </w:r>
            <w:r w:rsidR="00586671">
              <w:rPr>
                <w:rFonts w:ascii="Arial"/>
              </w:rPr>
              <w:t xml:space="preserve"> IRM</w:t>
            </w:r>
            <w:r w:rsidR="00CD3E95">
              <w:rPr>
                <w:rFonts w:ascii="Arial"/>
              </w:rPr>
              <w:t>19/7235</w:t>
            </w:r>
          </w:p>
        </w:tc>
      </w:tr>
      <w:tr w:rsidR="00C973CA" w14:paraId="6DEAF717" w14:textId="77777777">
        <w:trPr>
          <w:trHeight w:hRule="exact" w:val="903"/>
        </w:trPr>
        <w:tc>
          <w:tcPr>
            <w:tcW w:w="4444" w:type="dxa"/>
            <w:vMerge/>
            <w:tcBorders>
              <w:left w:val="nil"/>
              <w:bottom w:val="single" w:sz="4" w:space="0" w:color="000000"/>
              <w:right w:val="nil"/>
            </w:tcBorders>
          </w:tcPr>
          <w:p w14:paraId="44263C04" w14:textId="77777777" w:rsidR="00C973CA" w:rsidRDefault="00C973CA"/>
        </w:tc>
        <w:tc>
          <w:tcPr>
            <w:tcW w:w="5195" w:type="dxa"/>
            <w:tcBorders>
              <w:top w:val="nil"/>
              <w:left w:val="nil"/>
              <w:bottom w:val="single" w:sz="4" w:space="0" w:color="000000"/>
              <w:right w:val="nil"/>
            </w:tcBorders>
          </w:tcPr>
          <w:p w14:paraId="09D93C4C" w14:textId="3C03B98F" w:rsidR="00C973CA" w:rsidRDefault="00C759FA">
            <w:pPr>
              <w:pStyle w:val="TableParagraph"/>
              <w:spacing w:before="115"/>
              <w:ind w:left="642"/>
              <w:jc w:val="center"/>
              <w:rPr>
                <w:rFonts w:ascii="Arial" w:eastAsia="Arial" w:hAnsi="Arial" w:cs="Arial"/>
              </w:rPr>
            </w:pPr>
            <w:r>
              <w:rPr>
                <w:rFonts w:ascii="Arial"/>
              </w:rPr>
              <w:t xml:space="preserve">          </w:t>
            </w:r>
            <w:bookmarkStart w:id="0" w:name="_GoBack"/>
            <w:bookmarkEnd w:id="0"/>
            <w:r w:rsidR="000537B8">
              <w:rPr>
                <w:rFonts w:ascii="Arial"/>
              </w:rPr>
              <w:t>Date:</w:t>
            </w:r>
            <w:r w:rsidR="00CD3E95">
              <w:rPr>
                <w:rFonts w:ascii="Arial"/>
              </w:rPr>
              <w:t xml:space="preserve"> </w:t>
            </w:r>
            <w:r>
              <w:rPr>
                <w:rFonts w:ascii="Arial"/>
              </w:rPr>
              <w:t>23/07/2021</w:t>
            </w:r>
          </w:p>
        </w:tc>
      </w:tr>
    </w:tbl>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3EFC916F" w14:textId="01FF6157" w:rsidR="00C973CA" w:rsidRDefault="000537B8">
      <w:pPr>
        <w:pStyle w:val="Heading4"/>
        <w:spacing w:before="0"/>
        <w:ind w:right="233"/>
        <w:rPr>
          <w:b w:val="0"/>
          <w:bCs w:val="0"/>
          <w:u w:val="none"/>
        </w:rPr>
      </w:pPr>
      <w:r>
        <w:rPr>
          <w:u w:val="thick" w:color="000000"/>
        </w:rPr>
        <w:t xml:space="preserve">Invitation To </w:t>
      </w:r>
      <w:r w:rsidR="00586671">
        <w:rPr>
          <w:u w:val="thick" w:color="000000"/>
        </w:rPr>
        <w:t xml:space="preserve">Tender (ITT) </w:t>
      </w:r>
      <w:r>
        <w:rPr>
          <w:color w:val="FF0000"/>
          <w:u w:val="thick" w:color="000000"/>
        </w:rPr>
        <w:t xml:space="preserve"> </w:t>
      </w:r>
      <w:r>
        <w:rPr>
          <w:u w:val="thick" w:color="000000"/>
        </w:rPr>
        <w:t>Reference No.</w:t>
      </w:r>
      <w:r>
        <w:rPr>
          <w:spacing w:val="-30"/>
          <w:u w:val="thick" w:color="000000"/>
        </w:rPr>
        <w:t xml:space="preserve"> </w:t>
      </w:r>
      <w:r w:rsidR="00586671">
        <w:rPr>
          <w:spacing w:val="-30"/>
          <w:u w:val="thick" w:color="000000"/>
        </w:rPr>
        <w:t>IRM</w:t>
      </w:r>
      <w:r w:rsidR="00552E8A">
        <w:rPr>
          <w:spacing w:val="-30"/>
          <w:u w:val="thick" w:color="000000"/>
        </w:rPr>
        <w:t>19/7235</w:t>
      </w:r>
    </w:p>
    <w:p w14:paraId="7A643659" w14:textId="77777777" w:rsidR="00C973CA" w:rsidRDefault="00C973CA">
      <w:pPr>
        <w:spacing w:before="4"/>
        <w:rPr>
          <w:rFonts w:ascii="Arial" w:eastAsia="Arial" w:hAnsi="Arial" w:cs="Arial"/>
          <w:b/>
          <w:bCs/>
          <w:sz w:val="26"/>
          <w:szCs w:val="26"/>
        </w:rPr>
      </w:pPr>
    </w:p>
    <w:p w14:paraId="7185EB2A" w14:textId="5FF27133" w:rsidR="00C973CA" w:rsidRDefault="000537B8">
      <w:pPr>
        <w:pStyle w:val="ListParagraph"/>
        <w:numPr>
          <w:ilvl w:val="0"/>
          <w:numId w:val="10"/>
        </w:numPr>
        <w:tabs>
          <w:tab w:val="left" w:pos="653"/>
        </w:tabs>
        <w:spacing w:before="72"/>
        <w:ind w:right="233" w:hanging="1"/>
        <w:rPr>
          <w:rFonts w:ascii="Arial" w:eastAsia="Arial" w:hAnsi="Arial" w:cs="Arial"/>
        </w:rPr>
      </w:pPr>
      <w:r>
        <w:rPr>
          <w:rFonts w:ascii="Arial"/>
        </w:rPr>
        <w:t xml:space="preserve">You are invited to tender for </w:t>
      </w:r>
      <w:r w:rsidR="00622509">
        <w:rPr>
          <w:rFonts w:ascii="Arial"/>
        </w:rPr>
        <w:t>IRM19/7235</w:t>
      </w:r>
      <w:r>
        <w:rPr>
          <w:rFonts w:ascii="Arial"/>
          <w:color w:val="FF0000"/>
        </w:rPr>
        <w:t xml:space="preserve"> </w:t>
      </w:r>
      <w:r>
        <w:rPr>
          <w:rFonts w:ascii="Arial"/>
        </w:rPr>
        <w:t>in competition in accordance with</w:t>
      </w:r>
      <w:r>
        <w:rPr>
          <w:rFonts w:ascii="Arial"/>
          <w:spacing w:val="-37"/>
        </w:rPr>
        <w:t xml:space="preserve"> </w:t>
      </w:r>
      <w:r>
        <w:rPr>
          <w:rFonts w:ascii="Arial"/>
        </w:rPr>
        <w:t>the</w:t>
      </w:r>
      <w:r>
        <w:rPr>
          <w:rFonts w:ascii="Arial"/>
          <w:spacing w:val="-1"/>
        </w:rPr>
        <w:t xml:space="preserve"> </w:t>
      </w:r>
      <w:r>
        <w:rPr>
          <w:rFonts w:ascii="Arial"/>
        </w:rPr>
        <w:t>attached</w:t>
      </w:r>
      <w:r>
        <w:rPr>
          <w:rFonts w:ascii="Arial"/>
          <w:spacing w:val="-3"/>
        </w:rPr>
        <w:t xml:space="preserve"> </w:t>
      </w:r>
      <w:r>
        <w:rPr>
          <w:rFonts w:ascii="Arial"/>
        </w:rPr>
        <w:t>documentation.</w:t>
      </w:r>
    </w:p>
    <w:p w14:paraId="399BADC2" w14:textId="77777777" w:rsidR="00C973CA" w:rsidRDefault="00C973CA">
      <w:pPr>
        <w:spacing w:before="9"/>
        <w:rPr>
          <w:rFonts w:ascii="Arial" w:eastAsia="Arial" w:hAnsi="Arial" w:cs="Arial"/>
          <w:sz w:val="20"/>
          <w:szCs w:val="20"/>
        </w:rPr>
      </w:pPr>
    </w:p>
    <w:p w14:paraId="2465BCED" w14:textId="3116FD16" w:rsidR="00C973CA" w:rsidRDefault="000537B8">
      <w:pPr>
        <w:pStyle w:val="ListParagraph"/>
        <w:numPr>
          <w:ilvl w:val="0"/>
          <w:numId w:val="10"/>
        </w:numPr>
        <w:tabs>
          <w:tab w:val="left" w:pos="654"/>
        </w:tabs>
        <w:ind w:left="653" w:right="233" w:hanging="540"/>
        <w:rPr>
          <w:rFonts w:ascii="Arial" w:eastAsia="Arial" w:hAnsi="Arial" w:cs="Arial"/>
        </w:rPr>
      </w:pPr>
      <w:r>
        <w:rPr>
          <w:rFonts w:ascii="Arial"/>
        </w:rPr>
        <w:t xml:space="preserve">The requirement is for </w:t>
      </w:r>
      <w:r w:rsidR="00622509">
        <w:rPr>
          <w:rFonts w:ascii="Arial"/>
        </w:rPr>
        <w:t>the Supply of Spares for Light &amp; Heavy Protected Mobility Vehicle Spares.</w:t>
      </w:r>
    </w:p>
    <w:p w14:paraId="6E0D9494" w14:textId="77777777" w:rsidR="00C973CA" w:rsidRDefault="00C973CA">
      <w:pPr>
        <w:spacing w:before="11"/>
        <w:rPr>
          <w:rFonts w:ascii="Arial" w:eastAsia="Arial" w:hAnsi="Arial" w:cs="Arial"/>
          <w:sz w:val="20"/>
          <w:szCs w:val="20"/>
        </w:rPr>
      </w:pPr>
    </w:p>
    <w:p w14:paraId="4E12A35F" w14:textId="439B2406" w:rsidR="00C973CA"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is </w:t>
      </w:r>
      <w:r w:rsidR="00622509">
        <w:rPr>
          <w:rFonts w:ascii="Arial"/>
        </w:rPr>
        <w:t>11</w:t>
      </w:r>
      <w:r w:rsidR="00622509" w:rsidRPr="00622509">
        <w:rPr>
          <w:rFonts w:ascii="Arial"/>
          <w:vertAlign w:val="superscript"/>
        </w:rPr>
        <w:t>th</w:t>
      </w:r>
      <w:r w:rsidR="00622509">
        <w:rPr>
          <w:rFonts w:ascii="Arial"/>
        </w:rPr>
        <w:t xml:space="preserve"> October 2021</w:t>
      </w:r>
      <w:r>
        <w:rPr>
          <w:rFonts w:ascii="Arial"/>
        </w:rPr>
        <w:t>,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24A31A6B" w:rsidR="00C973CA" w:rsidRPr="00F47CB4"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C759FA">
        <w:rPr>
          <w:rFonts w:ascii="Arial"/>
        </w:rPr>
        <w:t xml:space="preserve"> Wednesday 08 September</w:t>
      </w:r>
      <w:r w:rsidR="00622509">
        <w:rPr>
          <w:rFonts w:ascii="Arial"/>
        </w:rPr>
        <w:t xml:space="preserve"> 2021.</w:t>
      </w:r>
      <w:r>
        <w:rPr>
          <w:rFonts w:ascii="Arial"/>
        </w:rPr>
        <w:t xml:space="preserve"> </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0EF8E255" w14:textId="0B1F05F1" w:rsidR="00EE2D85" w:rsidRDefault="00552E8A">
      <w:pPr>
        <w:spacing w:line="465" w:lineRule="auto"/>
        <w:rPr>
          <w:rFonts w:ascii="Arial" w:eastAsia="Arial" w:hAnsi="Arial" w:cs="Arial"/>
        </w:rPr>
      </w:pPr>
      <w:r>
        <w:rPr>
          <w:noProof/>
          <w:lang w:val="en-GB" w:eastAsia="en-GB"/>
        </w:rPr>
        <w:drawing>
          <wp:inline distT="0" distB="0" distL="0" distR="0" wp14:anchorId="3614F3CF" wp14:editId="5CDA1A7F">
            <wp:extent cx="1724025" cy="379730"/>
            <wp:effectExtent l="0" t="0" r="9525" b="127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1724025" cy="379730"/>
                    </a:xfrm>
                    <a:prstGeom prst="rect">
                      <a:avLst/>
                    </a:prstGeom>
                  </pic:spPr>
                </pic:pic>
              </a:graphicData>
            </a:graphic>
          </wp:inline>
        </w:drawing>
      </w:r>
    </w:p>
    <w:p w14:paraId="6B42B45A" w14:textId="3B7AF9EB" w:rsidR="00EE2D85" w:rsidRDefault="00EE2D85" w:rsidP="00EE2D85">
      <w:pPr>
        <w:rPr>
          <w:rFonts w:ascii="Arial" w:eastAsia="Arial" w:hAnsi="Arial" w:cs="Arial"/>
        </w:rPr>
      </w:pPr>
      <w:r>
        <w:rPr>
          <w:rFonts w:ascii="Arial" w:eastAsia="Arial" w:hAnsi="Arial" w:cs="Arial"/>
        </w:rPr>
        <w:t>Babcock Land Defence Limited</w:t>
      </w:r>
    </w:p>
    <w:p w14:paraId="666B1F14" w14:textId="4894E972" w:rsidR="00EE2D85" w:rsidRDefault="00EE2D85"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1" w:name="List_of_Suppliers_Invited_to_Submit_a_Te"/>
      <w:bookmarkEnd w:id="1"/>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00FAE894" w14:textId="282568AD" w:rsidR="00C973CA" w:rsidRDefault="000537B8" w:rsidP="00586671">
      <w:pPr>
        <w:pStyle w:val="Heading1"/>
        <w:spacing w:before="188"/>
        <w:ind w:left="101" w:right="581" w:hanging="5"/>
        <w:jc w:val="center"/>
        <w:rPr>
          <w:color w:val="000000" w:themeColor="text1"/>
        </w:rPr>
      </w:pPr>
      <w:r>
        <w:t xml:space="preserve">Invitation To </w:t>
      </w:r>
      <w:r w:rsidR="00586671">
        <w:rPr>
          <w:color w:val="000000" w:themeColor="text1"/>
        </w:rPr>
        <w:t>Tender</w:t>
      </w:r>
    </w:p>
    <w:p w14:paraId="3E2D8219" w14:textId="34AFBF75" w:rsidR="00586671" w:rsidRDefault="00586671" w:rsidP="00586671">
      <w:pPr>
        <w:pStyle w:val="Heading1"/>
        <w:spacing w:before="188"/>
        <w:ind w:left="101" w:right="581" w:hanging="5"/>
        <w:jc w:val="center"/>
        <w:rPr>
          <w:rFonts w:cs="Arial"/>
          <w:color w:val="000000" w:themeColor="text1"/>
        </w:rPr>
      </w:pPr>
      <w:r>
        <w:t>For</w:t>
      </w:r>
    </w:p>
    <w:p w14:paraId="0A77585B" w14:textId="6D641004" w:rsidR="00586671" w:rsidRDefault="00586671" w:rsidP="00586671">
      <w:pPr>
        <w:pStyle w:val="Heading1"/>
        <w:spacing w:before="188"/>
        <w:ind w:left="101" w:right="581" w:hanging="5"/>
        <w:jc w:val="center"/>
        <w:rPr>
          <w:rFonts w:cs="Arial"/>
          <w:color w:val="000000" w:themeColor="text1"/>
        </w:rPr>
      </w:pPr>
      <w:r>
        <w:rPr>
          <w:rFonts w:cs="Arial"/>
          <w:color w:val="000000" w:themeColor="text1"/>
        </w:rPr>
        <w:t>IRM</w:t>
      </w:r>
      <w:r w:rsidR="00622509">
        <w:rPr>
          <w:rFonts w:cs="Arial"/>
          <w:color w:val="000000" w:themeColor="text1"/>
        </w:rPr>
        <w:t>19/7235</w:t>
      </w:r>
    </w:p>
    <w:p w14:paraId="32E8A34B" w14:textId="5A4B3EFB" w:rsidR="00622509" w:rsidRPr="00622509" w:rsidRDefault="00586671" w:rsidP="00622509">
      <w:pPr>
        <w:pStyle w:val="Heading1"/>
        <w:spacing w:before="188"/>
        <w:ind w:left="101" w:right="581" w:hanging="5"/>
        <w:jc w:val="center"/>
        <w:rPr>
          <w:rFonts w:cs="Arial"/>
        </w:rPr>
        <w:sectPr w:rsidR="00622509" w:rsidRPr="00622509" w:rsidSect="0057246D">
          <w:footerReference w:type="default" r:id="rId15"/>
          <w:pgSz w:w="11910" w:h="16850"/>
          <w:pgMar w:top="800" w:right="1020" w:bottom="500" w:left="1500" w:header="302" w:footer="1020" w:gutter="0"/>
          <w:pgNumType w:start="1"/>
          <w:cols w:space="720"/>
          <w:docGrid w:linePitch="299"/>
        </w:sectPr>
      </w:pPr>
      <w:r>
        <w:rPr>
          <w:rFonts w:cs="Arial"/>
          <w:color w:val="000000" w:themeColor="text1"/>
        </w:rPr>
        <w:t>The Supply of</w:t>
      </w:r>
      <w:r w:rsidR="00622509">
        <w:rPr>
          <w:rFonts w:cs="Arial"/>
          <w:color w:val="000000" w:themeColor="text1"/>
        </w:rPr>
        <w:t xml:space="preserve"> </w:t>
      </w:r>
      <w:r w:rsidR="00622509" w:rsidRPr="00622509">
        <w:rPr>
          <w:rFonts w:cs="Arial"/>
        </w:rPr>
        <w:t>Light &amp; Heavy Protected Mobility Vehicle Spare</w:t>
      </w:r>
      <w:r w:rsidR="00622509">
        <w:rPr>
          <w:rFonts w:cs="Arial"/>
        </w:rPr>
        <w:t>s</w:t>
      </w:r>
    </w:p>
    <w:p w14:paraId="3B84A2D2" w14:textId="77777777" w:rsidR="00C973CA" w:rsidRPr="00622509"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2" w:name="Contents"/>
      <w:bookmarkEnd w:id="2"/>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653A0788" w14:textId="77777777" w:rsidR="00586671" w:rsidRDefault="000537B8" w:rsidP="00586671">
      <w:pPr>
        <w:pStyle w:val="BodyText"/>
        <w:spacing w:before="123"/>
        <w:ind w:right="233"/>
      </w:pPr>
      <w:r>
        <w:t xml:space="preserve">This invitation consists of the following documentation: </w:t>
      </w:r>
    </w:p>
    <w:p w14:paraId="56BE03CC" w14:textId="116C8DD5" w:rsidR="00C973CA" w:rsidRDefault="000537B8" w:rsidP="00586671">
      <w:pPr>
        <w:pStyle w:val="BodyText"/>
        <w:spacing w:before="123"/>
        <w:ind w:right="233"/>
        <w:rPr>
          <w:rFonts w:cs="Arial"/>
        </w:rPr>
      </w:pPr>
      <w:r>
        <w:rPr>
          <w:rFonts w:cs="Arial"/>
        </w:rPr>
        <w:t>DEFFORM 47 – Invitation To</w:t>
      </w:r>
      <w:r w:rsidR="00586671">
        <w:rPr>
          <w:rFonts w:cs="Arial"/>
        </w:rPr>
        <w:t xml:space="preserve"> Tender</w:t>
      </w:r>
      <w:r>
        <w:rPr>
          <w:rFonts w:cs="Arial"/>
        </w:rPr>
        <w:t>. The DEFFORM 47 sets out the</w:t>
      </w:r>
      <w:r>
        <w:rPr>
          <w:rFonts w:cs="Arial"/>
          <w:spacing w:val="-23"/>
        </w:rPr>
        <w:t xml:space="preserve"> </w:t>
      </w:r>
      <w:r>
        <w:rPr>
          <w:rFonts w:cs="Arial"/>
        </w:rPr>
        <w:t>key</w:t>
      </w:r>
      <w:r>
        <w:rPr>
          <w:rFonts w:cs="Arial"/>
          <w:spacing w:val="-1"/>
        </w:rPr>
        <w:t xml:space="preserve"> </w:t>
      </w:r>
      <w:r>
        <w:rPr>
          <w:rFonts w:cs="Arial"/>
        </w:rPr>
        <w:t xml:space="preserve">requirements that Tenderers need to meet </w:t>
      </w:r>
      <w:r w:rsidR="00BA15E2">
        <w:rPr>
          <w:rFonts w:cs="Arial"/>
        </w:rPr>
        <w:t>to submit</w:t>
      </w:r>
      <w:r>
        <w:rPr>
          <w:rFonts w:cs="Arial"/>
        </w:rPr>
        <w:t xml:space="preserve"> a valid Tender. It also sets out</w:t>
      </w:r>
      <w:r>
        <w:rPr>
          <w:rFonts w:cs="Arial"/>
          <w:spacing w:val="-33"/>
        </w:rPr>
        <w:t xml:space="preserve"> </w:t>
      </w:r>
      <w:r>
        <w:rPr>
          <w:rFonts w:cs="Arial"/>
        </w:rPr>
        <w:t>the</w:t>
      </w:r>
      <w:r>
        <w:rPr>
          <w:rFonts w:cs="Arial"/>
          <w:spacing w:val="-1"/>
        </w:rPr>
        <w:t xml:space="preserve"> </w:t>
      </w:r>
      <w:r>
        <w:rPr>
          <w:rFonts w:cs="Arial"/>
        </w:rPr>
        <w:t>conditions relating to this competition. For ease it is broken</w:t>
      </w:r>
      <w:r>
        <w:rPr>
          <w:rFonts w:cs="Arial"/>
          <w:spacing w:val="-4"/>
        </w:rPr>
        <w:t xml:space="preserve"> </w:t>
      </w:r>
      <w:r>
        <w:rPr>
          <w:rFonts w:cs="Arial"/>
        </w:rPr>
        <w:t>into:</w:t>
      </w:r>
    </w:p>
    <w:p w14:paraId="52A4926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962EEA3" w14:textId="4A771361"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33698BAD" w14:textId="68E892E6"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sidR="00586671">
        <w:rPr>
          <w:rFonts w:ascii="Arial" w:eastAsia="Arial" w:hAnsi="Arial" w:cs="Arial"/>
        </w:rPr>
        <w:t xml:space="preserve"> 9</w:t>
      </w:r>
    </w:p>
    <w:p w14:paraId="27E8DB8E" w14:textId="02D0EFFB"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10</w:t>
      </w:r>
    </w:p>
    <w:p w14:paraId="2B3B98F9" w14:textId="5BB576A0"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1D1009">
        <w:rPr>
          <w:rFonts w:ascii="Arial" w:eastAsia="Arial" w:hAnsi="Arial" w:cs="Arial"/>
          <w:spacing w:val="1"/>
        </w:rPr>
        <w:t>23</w:t>
      </w:r>
    </w:p>
    <w:p w14:paraId="4DB5C643" w14:textId="1534BF81"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sidR="00586671">
        <w:rPr>
          <w:rFonts w:ascii="Arial" w:eastAsia="Arial" w:hAnsi="Arial" w:cs="Arial"/>
        </w:rPr>
        <w:t xml:space="preserve"> </w:t>
      </w:r>
      <w:r w:rsidR="001D1009">
        <w:rPr>
          <w:rFonts w:ascii="Arial" w:eastAsia="Arial" w:hAnsi="Arial" w:cs="Arial"/>
        </w:rPr>
        <w:t>24</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1609C0B0"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14482BE1" w14:textId="273B92EE"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412CD940" w14:textId="1E663C08" w:rsidR="00C973CA" w:rsidRDefault="001D1009">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 xml:space="preserve">DEFFORM 539A - </w:t>
      </w:r>
      <w:r w:rsidR="000537B8">
        <w:rPr>
          <w:rFonts w:ascii="Arial" w:eastAsia="Arial" w:hAnsi="Arial" w:cs="Arial"/>
        </w:rPr>
        <w:t xml:space="preserve">Tenderer’s Commercially Sensitive Information Form </w:t>
      </w:r>
      <w:r w:rsidR="0057246D">
        <w:rPr>
          <w:rFonts w:ascii="Arial" w:eastAsia="Arial" w:hAnsi="Arial" w:cs="Arial"/>
        </w:rPr>
        <w:t>(I&amp;RM SC2 Schedule 5)</w:t>
      </w:r>
    </w:p>
    <w:p w14:paraId="1E742616" w14:textId="5E6E1560" w:rsidR="00586671" w:rsidRDefault="00AD2B5B" w:rsidP="00586671">
      <w:pPr>
        <w:pStyle w:val="ListParagraph"/>
        <w:numPr>
          <w:ilvl w:val="1"/>
          <w:numId w:val="10"/>
        </w:numPr>
        <w:tabs>
          <w:tab w:val="left" w:pos="835"/>
        </w:tabs>
        <w:spacing w:before="119"/>
        <w:ind w:left="834" w:right="233" w:hanging="360"/>
        <w:rPr>
          <w:rFonts w:ascii="Arial" w:eastAsia="Arial" w:hAnsi="Arial" w:cs="Arial"/>
        </w:rPr>
      </w:pPr>
      <w:r>
        <w:rPr>
          <w:rFonts w:ascii="Arial" w:hAnsi="Arial" w:cs="Arial"/>
        </w:rPr>
        <w:t>Pricing Sheet – Schedule of Requirements</w:t>
      </w:r>
    </w:p>
    <w:p w14:paraId="68E5EBF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579A31A1"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516ED197"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236B8179"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749407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123EB25D"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622509">
        <w:rPr>
          <w:spacing w:val="-3"/>
        </w:rPr>
        <w:t>IRM19/7235</w:t>
      </w:r>
      <w:r>
        <w:rPr>
          <w:color w:val="FF0000"/>
          <w:spacing w:val="-3"/>
        </w:rPr>
        <w:t xml:space="preserve">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21FFCD7B"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 </w:t>
      </w:r>
    </w:p>
    <w:p w14:paraId="4CA57BAB" w14:textId="2C57E02F"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lastRenderedPageBreak/>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02FB177B" w14:textId="1D8B96F5" w:rsidR="00C973CA" w:rsidRPr="00586671" w:rsidRDefault="00975E17" w:rsidP="00586671">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4E0EA8B0" w:rsidR="00C973CA"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622509">
        <w:t xml:space="preserve"> Defence Contracts Online </w:t>
      </w:r>
      <w:r w:rsidR="000537B8">
        <w:t xml:space="preserve">dated </w:t>
      </w:r>
      <w:r w:rsidR="00622509">
        <w:t>19</w:t>
      </w:r>
      <w:r w:rsidR="00622509" w:rsidRPr="00622509">
        <w:rPr>
          <w:vertAlign w:val="superscript"/>
        </w:rPr>
        <w:t>th</w:t>
      </w:r>
      <w:r w:rsidR="00622509">
        <w:t xml:space="preserve"> March 2021</w:t>
      </w:r>
      <w:r w:rsidR="000537B8">
        <w:rPr>
          <w:color w:val="FF0000"/>
        </w:rPr>
        <w:t xml:space="preserve"> </w:t>
      </w:r>
      <w:r>
        <w:t xml:space="preserve">under the following reference </w:t>
      </w:r>
      <w:r w:rsidR="00F94066">
        <w:t>2021/S 00-005644</w:t>
      </w:r>
      <w:r w:rsidR="000537B8">
        <w:t>.</w:t>
      </w:r>
    </w:p>
    <w:p w14:paraId="432B2632" w14:textId="24CD82D8" w:rsidR="00C973CA" w:rsidRDefault="00975E17" w:rsidP="00586671">
      <w:pPr>
        <w:pStyle w:val="BodyText"/>
        <w:spacing w:before="121"/>
        <w:ind w:left="113" w:right="233"/>
      </w:pPr>
      <w:r>
        <w:t>A23</w:t>
      </w:r>
      <w:r w:rsidR="000537B8">
        <w:t xml:space="preserve">. </w:t>
      </w:r>
      <w:r>
        <w:t xml:space="preserve">This ITT is subject </w:t>
      </w:r>
      <w:r w:rsidRPr="00F94066">
        <w:rPr>
          <w:color w:val="000000" w:themeColor="text1"/>
        </w:rPr>
        <w:t xml:space="preserve">to the Defence and Security Public Contracts Regulations </w:t>
      </w:r>
      <w:r w:rsidR="00F94066" w:rsidRPr="00F94066">
        <w:rPr>
          <w:color w:val="000000" w:themeColor="text1"/>
        </w:rPr>
        <w:t>2011.</w:t>
      </w:r>
    </w:p>
    <w:p w14:paraId="139F9BDD" w14:textId="2FAE6403" w:rsidR="00975E17" w:rsidRDefault="00975E17">
      <w:pPr>
        <w:pStyle w:val="BodyText"/>
        <w:spacing w:before="124"/>
        <w:ind w:left="113" w:right="233" w:hanging="1"/>
      </w:pPr>
      <w:r>
        <w:t>A24.</w:t>
      </w:r>
      <w:r>
        <w:tab/>
        <w:t>This ITT has been issued to all potential Tenderers chosen during the supplier selection stage under the</w:t>
      </w:r>
      <w:r w:rsidRPr="00975E17">
        <w:rPr>
          <w:color w:val="FF0000"/>
        </w:rPr>
        <w:t xml:space="preserve"> </w:t>
      </w:r>
      <w:r w:rsidRPr="00586671">
        <w:rPr>
          <w:color w:val="000000" w:themeColor="text1"/>
        </w:rPr>
        <w:t>Restricted</w:t>
      </w:r>
      <w:r w:rsidRPr="00975E17">
        <w:rPr>
          <w:color w:val="FF0000"/>
        </w:rPr>
        <w:t xml:space="preserve"> </w:t>
      </w:r>
      <w:r>
        <w:t xml:space="preserve"> procedure.</w:t>
      </w:r>
    </w:p>
    <w:p w14:paraId="5224780D" w14:textId="336EB80E" w:rsidR="00BE3731" w:rsidRDefault="00BE3731">
      <w:pPr>
        <w:pStyle w:val="BodyText"/>
        <w:spacing w:before="124"/>
        <w:ind w:left="115" w:right="233"/>
      </w:pPr>
      <w:r>
        <w:t>A25.</w:t>
      </w:r>
      <w:r>
        <w:tab/>
        <w:t xml:space="preserve">Potential Tenderers can be found on the Contract Bidders Notice as advertised on </w:t>
      </w:r>
      <w:r w:rsidR="00F94066">
        <w:t>Defence Contracts Online</w:t>
      </w:r>
      <w:r>
        <w:t>.</w:t>
      </w:r>
    </w:p>
    <w:p w14:paraId="2F69F39B" w14:textId="3F74595D" w:rsidR="00BE3731" w:rsidRDefault="00BE3731">
      <w:pPr>
        <w:pStyle w:val="BodyText"/>
        <w:spacing w:before="124"/>
        <w:ind w:left="115" w:right="233"/>
      </w:pPr>
      <w:r>
        <w:t>A26.</w:t>
      </w:r>
      <w:r>
        <w:tab/>
        <w:t>Funding has been approved for this requirement.</w:t>
      </w:r>
    </w:p>
    <w:p w14:paraId="71CB15A5" w14:textId="77777777" w:rsidR="00586671" w:rsidRDefault="00586671">
      <w:pPr>
        <w:pStyle w:val="Heading3"/>
        <w:ind w:right="233"/>
      </w:pPr>
      <w:bookmarkStart w:id="3" w:name="ITT_Documentation_and_ITT_Material"/>
      <w:bookmarkEnd w:id="3"/>
    </w:p>
    <w:p w14:paraId="519B08BD" w14:textId="226758EC" w:rsidR="00C973CA" w:rsidRDefault="000537B8">
      <w:pPr>
        <w:pStyle w:val="Heading3"/>
        <w:ind w:right="233"/>
        <w:rPr>
          <w:b w:val="0"/>
          <w:bCs w:val="0"/>
        </w:rPr>
      </w:pPr>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w:t>
      </w:r>
      <w:r w:rsidRPr="006C348A">
        <w:rPr>
          <w:rFonts w:ascii="Arial" w:hAnsi="Arial" w:cs="Arial"/>
        </w:rPr>
        <w:lastRenderedPageBreak/>
        <w:t xml:space="preserve">been unsuccessful; and </w:t>
      </w:r>
    </w:p>
    <w:p w14:paraId="422D660A" w14:textId="4601E05D"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1E00EFA1" w:rsidR="00C973CA" w:rsidRDefault="000537B8">
      <w:pPr>
        <w:ind w:left="112" w:right="233"/>
        <w:rPr>
          <w:rFonts w:ascii="Arial" w:eastAsia="Arial" w:hAnsi="Arial" w:cs="Arial"/>
        </w:rPr>
      </w:pPr>
      <w:bookmarkStart w:id="4" w:name="Tender_Expenses_[see_explanatory_note_7_"/>
      <w:bookmarkEnd w:id="4"/>
      <w:r>
        <w:rPr>
          <w:rFonts w:ascii="Arial"/>
          <w:b/>
          <w:spacing w:val="-4"/>
          <w:sz w:val="26"/>
        </w:rPr>
        <w:t xml:space="preserve">Tender </w:t>
      </w:r>
      <w:r w:rsidR="00586671">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Consortia and Sub contracting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5" w:name="Material_Change_of_Control_from_Supplier"/>
      <w:bookmarkEnd w:id="5"/>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54936A70" w14:textId="5C5DF112" w:rsidR="003529EC" w:rsidRDefault="003529EC" w:rsidP="003529EC">
      <w:pPr>
        <w:pStyle w:val="BodyText"/>
        <w:numPr>
          <w:ilvl w:val="0"/>
          <w:numId w:val="13"/>
        </w:numPr>
        <w:spacing w:before="122"/>
        <w:ind w:right="306"/>
        <w:jc w:val="both"/>
      </w:pPr>
      <w:r>
        <w:t>the identity of Consortium Arrangement or Sub-Contracting Arrangement;</w:t>
      </w:r>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 xml:space="preserve">In relation to a change described in paragraph A31, as far as is reasonably practicable, you must discuss any such proposed changes with the Authority before they occur and you must additionally highlight any changes from your PQQ response relating to any change in the </w:t>
      </w:r>
      <w:r>
        <w:lastRenderedPageBreak/>
        <w:t>Consortium Arrangement or Sub-Contracting Arrangement or any change relating to conflicts of interest following a change, directly or indirectly in your ownership or control or of any Consortium 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7A5612EB" w:rsidR="003529EC" w:rsidRDefault="003529EC" w:rsidP="003529EC">
      <w:pPr>
        <w:pStyle w:val="BodyText"/>
        <w:numPr>
          <w:ilvl w:val="0"/>
          <w:numId w:val="14"/>
        </w:numPr>
        <w:spacing w:before="122"/>
        <w:ind w:right="306"/>
        <w:jc w:val="both"/>
      </w:pPr>
      <w:r>
        <w:t>it fails to re-submit to the Authority the updated relevant section of its PQQ response providing details of such change in accordance with paragraph A33 as soon as is reasonably practicable and in any event no later than</w:t>
      </w:r>
      <w:r w:rsidR="00586671">
        <w:t xml:space="preserve"> 10</w:t>
      </w:r>
      <w:r>
        <w:t xml:space="preserve"> business days following request from the Authority;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6" w:name="Contract_Conditions_[see_explanatory_not"/>
      <w:bookmarkEnd w:id="6"/>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19D71F9A" w14:textId="2EF168CD"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1CD11C71" w14:textId="77777777" w:rsidR="00C973CA" w:rsidRDefault="00C973CA">
      <w:pPr>
        <w:spacing w:before="10"/>
        <w:rPr>
          <w:rFonts w:ascii="Arial" w:eastAsia="Arial" w:hAnsi="Arial" w:cs="Arial"/>
          <w:sz w:val="20"/>
          <w:szCs w:val="20"/>
        </w:rPr>
      </w:pPr>
    </w:p>
    <w:p w14:paraId="1D3CE109" w14:textId="1EF59F12" w:rsidR="00C973CA" w:rsidRDefault="000537B8">
      <w:pPr>
        <w:ind w:left="112" w:right="233"/>
        <w:rPr>
          <w:rFonts w:ascii="Arial" w:eastAsia="Arial" w:hAnsi="Arial" w:cs="Arial"/>
        </w:rPr>
      </w:pPr>
      <w:bookmarkStart w:id="7" w:name="Other_Information_[optional]_[see_explan"/>
      <w:bookmarkEnd w:id="7"/>
      <w:r>
        <w:rPr>
          <w:rFonts w:ascii="Arial"/>
          <w:b/>
          <w:sz w:val="26"/>
        </w:rPr>
        <w:t>Other Information</w:t>
      </w:r>
      <w:r>
        <w:rPr>
          <w:rFonts w:ascii="Arial"/>
          <w:color w:val="FF0000"/>
        </w:rPr>
        <w:t xml:space="preserve"> </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4F205ED6" w14:textId="37E4ECD2"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Defence Relationship Management </w:t>
      </w:r>
    </w:p>
    <w:p w14:paraId="1E50FBBC" w14:textId="77777777" w:rsidR="00711C16" w:rsidRDefault="00711C16" w:rsidP="00711C16">
      <w:pPr>
        <w:pStyle w:val="BodyText"/>
        <w:spacing w:before="0"/>
        <w:ind w:left="1044" w:right="233" w:firstLine="396"/>
      </w:pPr>
      <w:r>
        <w:t xml:space="preserve">Ministry of Defence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 xml:space="preserve">Paragraph A37 a to d above are not a condition of working with the Authority now or in the future, nor will this issue form any part of the Tender evaluation, Contract award procedure </w:t>
      </w:r>
      <w:r>
        <w:lastRenderedPageBreak/>
        <w:t>or any resulting Contract. However, the Authority very much hopes you will want to provide your support.</w:t>
      </w:r>
    </w:p>
    <w:p w14:paraId="16B17832" w14:textId="22D0AE76" w:rsidR="00DA426E" w:rsidRDefault="00DA426E" w:rsidP="00DA426E">
      <w:pPr>
        <w:pStyle w:val="BodyText"/>
        <w:spacing w:before="0"/>
        <w:ind w:right="233"/>
      </w:pPr>
    </w:p>
    <w:p w14:paraId="259D1E52" w14:textId="4D1D01A2" w:rsidR="00586671" w:rsidRDefault="00586671">
      <w:pPr>
        <w:rPr>
          <w:rFonts w:ascii="Arial" w:eastAsia="Arial" w:hAnsi="Arial" w:cs="Arial"/>
          <w:sz w:val="27"/>
          <w:szCs w:val="27"/>
        </w:rPr>
      </w:pPr>
      <w:r>
        <w:rPr>
          <w:rFonts w:ascii="Arial" w:eastAsia="Arial" w:hAnsi="Arial" w:cs="Arial"/>
          <w:sz w:val="27"/>
          <w:szCs w:val="27"/>
        </w:rPr>
        <w:br w:type="page"/>
      </w:r>
    </w:p>
    <w:p w14:paraId="6CD48D0C" w14:textId="77777777" w:rsidR="00C973CA" w:rsidRDefault="00C973CA">
      <w:pPr>
        <w:spacing w:before="3"/>
        <w:rPr>
          <w:rFonts w:ascii="Arial" w:eastAsia="Arial" w:hAnsi="Arial" w:cs="Arial"/>
          <w:sz w:val="27"/>
          <w:szCs w:val="27"/>
        </w:rPr>
      </w:pPr>
    </w:p>
    <w:p w14:paraId="17A1080F" w14:textId="0AC1981F" w:rsidR="00C973CA" w:rsidRDefault="000537B8">
      <w:pPr>
        <w:spacing w:before="65" w:line="331" w:lineRule="auto"/>
        <w:ind w:left="212" w:right="615" w:firstLine="832"/>
        <w:rPr>
          <w:rFonts w:ascii="Arial" w:eastAsia="Arial" w:hAnsi="Arial" w:cs="Arial"/>
        </w:rPr>
      </w:pPr>
      <w:bookmarkStart w:id="8" w:name="Section_B_–_Key_Tendering_Activities_[se"/>
      <w:bookmarkEnd w:id="8"/>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389B357" w14:textId="454D579C" w:rsidR="00C973CA" w:rsidRDefault="00F94066" w:rsidP="00F94066">
            <w:pPr>
              <w:pStyle w:val="TableParagraph"/>
              <w:spacing w:before="2" w:line="252" w:lineRule="exact"/>
              <w:ind w:left="103" w:right="526"/>
              <w:rPr>
                <w:rFonts w:ascii="Arial" w:eastAsia="Arial" w:hAnsi="Arial" w:cs="Arial"/>
              </w:rPr>
            </w:pPr>
            <w:r>
              <w:rPr>
                <w:rFonts w:ascii="Arial"/>
                <w:color w:val="000000" w:themeColor="text1"/>
              </w:rPr>
              <w:t>11</w:t>
            </w:r>
            <w:r w:rsidRPr="00F94066">
              <w:rPr>
                <w:rFonts w:ascii="Arial"/>
                <w:color w:val="000000" w:themeColor="text1"/>
              </w:rPr>
              <w:t>/08/2021</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Default="000537B8">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54687808" w14:textId="3F6C890E" w:rsidR="00C973CA" w:rsidRDefault="00C973CA">
            <w:pPr>
              <w:pStyle w:val="TableParagraph"/>
              <w:spacing w:before="2" w:line="252" w:lineRule="exact"/>
              <w:ind w:left="103" w:right="820"/>
              <w:rPr>
                <w:rFonts w:ascii="Arial" w:eastAsia="Arial" w:hAnsi="Arial" w:cs="Arial"/>
              </w:rPr>
            </w:pPr>
          </w:p>
        </w:tc>
      </w:tr>
      <w:tr w:rsidR="00C973CA"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313E9DB6" w14:textId="081248D7" w:rsidR="00C973CA" w:rsidRDefault="00F94066">
            <w:pPr>
              <w:pStyle w:val="TableParagraph"/>
              <w:ind w:left="103" w:right="526"/>
              <w:rPr>
                <w:rFonts w:ascii="Arial" w:eastAsia="Arial" w:hAnsi="Arial" w:cs="Arial"/>
              </w:rPr>
            </w:pPr>
            <w:r>
              <w:rPr>
                <w:rFonts w:ascii="Arial" w:eastAsia="Arial" w:hAnsi="Arial" w:cs="Arial"/>
              </w:rPr>
              <w:t>18/08/2021</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Default="000537B8">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C973CA"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72E3118" w14:textId="2D7B418C" w:rsidR="00C973CA" w:rsidRDefault="00F94066">
            <w:pPr>
              <w:pStyle w:val="TableParagraph"/>
              <w:ind w:left="103" w:right="526"/>
              <w:rPr>
                <w:rFonts w:ascii="Arial" w:eastAsia="Arial" w:hAnsi="Arial" w:cs="Arial"/>
              </w:rPr>
            </w:pPr>
            <w:r>
              <w:rPr>
                <w:rFonts w:ascii="Arial"/>
                <w:color w:val="000000" w:themeColor="text1"/>
              </w:rPr>
              <w:t>25/08/2021 at 14:00</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Default="000537B8">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Default="005126A4" w:rsidP="005126A4">
            <w:pPr>
              <w:pStyle w:val="TableParagraph"/>
              <w:ind w:left="103" w:right="331"/>
              <w:rPr>
                <w:rFonts w:ascii="Arial" w:eastAsia="Arial" w:hAnsi="Arial" w:cs="Arial"/>
              </w:rPr>
            </w:pPr>
            <w:r>
              <w:rPr>
                <w:rFonts w:ascii="Arial"/>
              </w:rPr>
              <w:t>As detailed in Section E</w:t>
            </w:r>
          </w:p>
        </w:tc>
      </w:tr>
      <w:tr w:rsidR="00C973CA" w14:paraId="15290CEE"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D80C709"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40606B14" w14:textId="68E12CBE" w:rsidR="00C973CA" w:rsidRDefault="00F94066">
            <w:pPr>
              <w:pStyle w:val="TableParagraph"/>
              <w:ind w:left="103" w:right="456"/>
              <w:rPr>
                <w:rFonts w:ascii="Arial" w:eastAsia="Arial" w:hAnsi="Arial" w:cs="Arial"/>
              </w:rPr>
            </w:pPr>
            <w:r>
              <w:rPr>
                <w:rFonts w:ascii="Arial"/>
                <w:color w:val="000000" w:themeColor="text1"/>
              </w:rPr>
              <w:t>25/09/2021</w:t>
            </w:r>
          </w:p>
        </w:tc>
        <w:tc>
          <w:tcPr>
            <w:tcW w:w="1620" w:type="dxa"/>
            <w:tcBorders>
              <w:top w:val="single" w:sz="4" w:space="0" w:color="000000"/>
              <w:left w:val="single" w:sz="4" w:space="0" w:color="000000"/>
              <w:bottom w:val="single" w:sz="4" w:space="0" w:color="000000"/>
              <w:right w:val="single" w:sz="4" w:space="0" w:color="000000"/>
            </w:tcBorders>
          </w:tcPr>
          <w:p w14:paraId="4DF8B632"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97268BD" w14:textId="77777777" w:rsidR="00C973CA" w:rsidRDefault="000537B8">
            <w:pPr>
              <w:pStyle w:val="TableParagraph"/>
              <w:ind w:left="103"/>
              <w:rPr>
                <w:rFonts w:ascii="Arial" w:eastAsia="Arial" w:hAnsi="Arial" w:cs="Arial"/>
              </w:rPr>
            </w:pPr>
            <w:r>
              <w:rPr>
                <w:rFonts w:ascii="Arial"/>
              </w:rPr>
              <w:t>N/A</w:t>
            </w:r>
          </w:p>
        </w:tc>
      </w:tr>
    </w:tbl>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9" w:name="Section_C_-_Instructions_on_Preparing_Te"/>
      <w:bookmarkEnd w:id="9"/>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10" w:name="Tenders_for_Selected_Contractor_Delivera"/>
      <w:bookmarkEnd w:id="10"/>
    </w:p>
    <w:p w14:paraId="742381ED" w14:textId="77777777" w:rsidR="00C973CA" w:rsidRDefault="000537B8">
      <w:pPr>
        <w:ind w:left="112" w:right="233"/>
        <w:rPr>
          <w:rFonts w:ascii="Arial" w:eastAsia="Arial" w:hAnsi="Arial" w:cs="Arial"/>
          <w:sz w:val="26"/>
          <w:szCs w:val="26"/>
        </w:rPr>
      </w:pPr>
      <w:bookmarkStart w:id="11" w:name="Construction_of_Tenders"/>
      <w:bookmarkEnd w:id="11"/>
      <w:r>
        <w:rPr>
          <w:rFonts w:ascii="Arial"/>
          <w:b/>
          <w:sz w:val="26"/>
        </w:rPr>
        <w:t>Construction of</w:t>
      </w:r>
      <w:r>
        <w:rPr>
          <w:rFonts w:ascii="Arial"/>
          <w:b/>
          <w:spacing w:val="-38"/>
          <w:sz w:val="26"/>
        </w:rPr>
        <w:t xml:space="preserve"> </w:t>
      </w:r>
      <w:r>
        <w:rPr>
          <w:rFonts w:ascii="Arial"/>
          <w:b/>
          <w:spacing w:val="-5"/>
          <w:sz w:val="26"/>
        </w:rPr>
        <w:t>Tenders</w:t>
      </w:r>
    </w:p>
    <w:p w14:paraId="03B78A01" w14:textId="5B7EF326" w:rsidR="00B63437" w:rsidRDefault="00A93CBF">
      <w:pPr>
        <w:pStyle w:val="BodyText"/>
        <w:tabs>
          <w:tab w:val="left" w:pos="679"/>
        </w:tabs>
        <w:spacing w:before="122"/>
        <w:ind w:right="256"/>
        <w:rPr>
          <w:rFonts w:cs="Arial"/>
          <w:spacing w:val="-4"/>
        </w:rPr>
      </w:pPr>
      <w:r>
        <w:rPr>
          <w:spacing w:val="-1"/>
        </w:rPr>
        <w:t>C1</w:t>
      </w:r>
      <w:r w:rsidR="000537B8">
        <w:rPr>
          <w:spacing w:val="-1"/>
        </w:rPr>
        <w:t>.</w:t>
      </w:r>
      <w:r w:rsidR="000537B8">
        <w:rPr>
          <w:spacing w:val="-1"/>
        </w:rPr>
        <w:tab/>
        <w:t>Your</w:t>
      </w:r>
      <w:r w:rsidR="000537B8">
        <w:t xml:space="preserve"> </w:t>
      </w:r>
      <w:r w:rsidR="00B63437" w:rsidRPr="00DB1599">
        <w:rPr>
          <w:rFonts w:cs="Arial"/>
          <w:spacing w:val="2"/>
        </w:rPr>
        <w:t>T</w:t>
      </w:r>
      <w:r w:rsidR="00B63437" w:rsidRPr="00DB1599">
        <w:rPr>
          <w:rFonts w:cs="Arial"/>
        </w:rPr>
        <w:t>ender</w:t>
      </w:r>
      <w:r w:rsidR="00B63437" w:rsidRPr="00DB1599">
        <w:rPr>
          <w:rFonts w:cs="Arial"/>
          <w:spacing w:val="-3"/>
        </w:rPr>
        <w:t xml:space="preserve"> </w:t>
      </w:r>
      <w:r w:rsidR="00B63437" w:rsidRPr="00DB1599">
        <w:rPr>
          <w:rFonts w:cs="Arial"/>
          <w:spacing w:val="1"/>
        </w:rPr>
        <w:t>m</w:t>
      </w:r>
      <w:r w:rsidR="00B63437" w:rsidRPr="00DB1599">
        <w:rPr>
          <w:rFonts w:cs="Arial"/>
        </w:rPr>
        <w:t>ust be</w:t>
      </w:r>
      <w:r w:rsidR="00B63437" w:rsidRPr="00DB1599">
        <w:rPr>
          <w:rFonts w:cs="Arial"/>
          <w:spacing w:val="1"/>
        </w:rPr>
        <w:t xml:space="preserve"> </w:t>
      </w:r>
      <w:r w:rsidR="00B63437" w:rsidRPr="00DB1599">
        <w:rPr>
          <w:rFonts w:cs="Arial"/>
          <w:spacing w:val="-4"/>
        </w:rPr>
        <w:t>written in English, using Arial font size 11.  Prices must be in £GBP, inclusive of carriage, packaging to the appropriate level</w:t>
      </w:r>
      <w:r w:rsidR="00B63437">
        <w:rPr>
          <w:rFonts w:cs="Arial"/>
          <w:spacing w:val="-4"/>
        </w:rPr>
        <w:t xml:space="preserve"> </w:t>
      </w:r>
      <w:r w:rsidR="00B63437" w:rsidRPr="00DB1599">
        <w:rPr>
          <w:rFonts w:cs="Arial"/>
          <w:spacing w:val="-4"/>
        </w:rPr>
        <w:t xml:space="preserve">and bar code labelling. Prices shall be exclusive of Value Added Tax (VAT), which shall be levied at the standard rate.  Prices must be Firm Prices for </w:t>
      </w:r>
      <w:r w:rsidR="00B63437">
        <w:rPr>
          <w:rFonts w:cs="Arial"/>
          <w:spacing w:val="-4"/>
        </w:rPr>
        <w:t xml:space="preserve">Years 1 to </w:t>
      </w:r>
      <w:r w:rsidR="00F94066">
        <w:rPr>
          <w:rFonts w:cs="Arial"/>
          <w:spacing w:val="-4"/>
        </w:rPr>
        <w:t>3</w:t>
      </w:r>
      <w:r w:rsidR="00B63437">
        <w:rPr>
          <w:rFonts w:cs="Arial"/>
          <w:spacing w:val="-4"/>
        </w:rPr>
        <w:t xml:space="preserve"> inclusive</w:t>
      </w:r>
    </w:p>
    <w:p w14:paraId="113C638D" w14:textId="026355E7" w:rsidR="00C973CA" w:rsidRDefault="00B63437">
      <w:pPr>
        <w:pStyle w:val="BodyText"/>
        <w:tabs>
          <w:tab w:val="left" w:pos="679"/>
        </w:tabs>
        <w:spacing w:before="122"/>
        <w:ind w:right="256"/>
      </w:pPr>
      <w:r>
        <w:rPr>
          <w:spacing w:val="-1"/>
        </w:rPr>
        <w:t>C2.</w:t>
      </w:r>
      <w:r>
        <w:rPr>
          <w:spacing w:val="-1"/>
        </w:rPr>
        <w:tab/>
      </w:r>
      <w:r w:rsidRPr="00DB1599">
        <w:rPr>
          <w:rFonts w:cs="Arial"/>
        </w:rPr>
        <w:t>Where price breaks are applicable, you must provide the ‘Up To’ quantity</w:t>
      </w:r>
      <w:r>
        <w:rPr>
          <w:rFonts w:cs="Arial"/>
        </w:rPr>
        <w:t>.</w:t>
      </w:r>
    </w:p>
    <w:p w14:paraId="54C3D4D7" w14:textId="598400DF" w:rsidR="00C973CA" w:rsidRDefault="00B63437">
      <w:pPr>
        <w:pStyle w:val="BodyText"/>
        <w:spacing w:before="121"/>
        <w:ind w:right="233"/>
      </w:pPr>
      <w:r>
        <w:t>C3.</w:t>
      </w:r>
      <w:r>
        <w:tab/>
      </w:r>
      <w:r w:rsidR="000537B8">
        <w:t>To assist the Authority’s evaluation please set out your Tender response in accordance</w:t>
      </w:r>
      <w:r w:rsidR="000537B8">
        <w:rPr>
          <w:spacing w:val="-18"/>
        </w:rPr>
        <w:t xml:space="preserve"> </w:t>
      </w:r>
      <w:r w:rsidR="000537B8">
        <w:t>with Section D (Tender</w:t>
      </w:r>
      <w:r w:rsidR="000537B8">
        <w:rPr>
          <w:spacing w:val="-10"/>
        </w:rPr>
        <w:t xml:space="preserve"> </w:t>
      </w:r>
      <w:r w:rsidR="000537B8">
        <w:t>Evaluation).</w:t>
      </w:r>
    </w:p>
    <w:p w14:paraId="77C913EB" w14:textId="77777777" w:rsidR="00C973CA" w:rsidRDefault="000537B8">
      <w:pPr>
        <w:pStyle w:val="Heading3"/>
        <w:spacing w:before="120"/>
        <w:ind w:right="233"/>
        <w:rPr>
          <w:b w:val="0"/>
          <w:bCs w:val="0"/>
        </w:rPr>
      </w:pPr>
      <w:r>
        <w:t>Validity</w:t>
      </w:r>
    </w:p>
    <w:p w14:paraId="780E1A13" w14:textId="4DC5CA68" w:rsidR="00C973CA" w:rsidRDefault="000537B8">
      <w:pPr>
        <w:pStyle w:val="BodyText"/>
        <w:tabs>
          <w:tab w:val="left" w:pos="652"/>
        </w:tabs>
        <w:spacing w:before="120"/>
        <w:ind w:left="113" w:right="233" w:hanging="1"/>
      </w:pPr>
      <w:r>
        <w:rPr>
          <w:spacing w:val="-3"/>
        </w:rPr>
        <w:t>C</w:t>
      </w:r>
      <w:r w:rsidR="00B63437">
        <w:rPr>
          <w:spacing w:val="-3"/>
        </w:rPr>
        <w:t>4</w:t>
      </w:r>
      <w:r>
        <w:rPr>
          <w:spacing w:val="-3"/>
        </w:rPr>
        <w:t>.</w:t>
      </w:r>
      <w:r>
        <w:rPr>
          <w:spacing w:val="-3"/>
        </w:rPr>
        <w:tab/>
      </w:r>
      <w:r w:rsidR="00A93CBF">
        <w:t>Your Tender must be valid and open for acceptance for</w:t>
      </w:r>
      <w:r w:rsidR="00B63437">
        <w:t xml:space="preserve"> 90</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5A7DE848" w14:textId="062B705F" w:rsidR="00C973CA" w:rsidRDefault="000537B8" w:rsidP="00546D37">
      <w:pPr>
        <w:spacing w:before="65"/>
        <w:ind w:right="233"/>
        <w:jc w:val="center"/>
        <w:rPr>
          <w:rFonts w:ascii="Arial" w:eastAsia="Arial" w:hAnsi="Arial" w:cs="Arial"/>
          <w:b/>
          <w:bCs/>
          <w:sz w:val="28"/>
          <w:szCs w:val="28"/>
        </w:rPr>
      </w:pPr>
      <w:bookmarkStart w:id="12" w:name="Section_D_–_Tender_Evaluation_[see_expla"/>
      <w:bookmarkEnd w:id="12"/>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sidR="00F94066">
        <w:rPr>
          <w:rFonts w:ascii="Arial" w:eastAsia="Arial" w:hAnsi="Arial" w:cs="Arial"/>
          <w:b/>
          <w:bCs/>
          <w:sz w:val="28"/>
          <w:szCs w:val="28"/>
        </w:rPr>
        <w:t>Evaluation</w:t>
      </w:r>
    </w:p>
    <w:p w14:paraId="77950BE6" w14:textId="77777777" w:rsidR="00546D37" w:rsidRDefault="005462A7" w:rsidP="00546D37">
      <w:pPr>
        <w:spacing w:before="120" w:after="120"/>
        <w:rPr>
          <w:spacing w:val="-3"/>
        </w:rPr>
      </w:pPr>
      <w:r>
        <w:t>D1.</w:t>
      </w:r>
      <w:r>
        <w:tab/>
      </w:r>
      <w:r w:rsidR="00546D37">
        <w:t xml:space="preserve">This </w:t>
      </w:r>
      <w:r w:rsidR="00546D37">
        <w:rPr>
          <w:spacing w:val="-3"/>
        </w:rPr>
        <w:t xml:space="preserve">section details </w:t>
      </w:r>
      <w:r w:rsidR="00546D37">
        <w:t xml:space="preserve">how </w:t>
      </w:r>
      <w:r w:rsidR="00546D37">
        <w:rPr>
          <w:spacing w:val="-3"/>
        </w:rPr>
        <w:t xml:space="preserve">your Tender will </w:t>
      </w:r>
      <w:r w:rsidR="00546D37">
        <w:t xml:space="preserve">be </w:t>
      </w:r>
      <w:r w:rsidR="00546D37">
        <w:rPr>
          <w:spacing w:val="-3"/>
        </w:rPr>
        <w:t xml:space="preserve">evaluated, </w:t>
      </w:r>
      <w:r w:rsidR="00546D37">
        <w:t xml:space="preserve">the </w:t>
      </w:r>
      <w:r w:rsidR="00546D37">
        <w:rPr>
          <w:spacing w:val="-3"/>
        </w:rPr>
        <w:t xml:space="preserve">tools used </w:t>
      </w:r>
      <w:r w:rsidR="00546D37">
        <w:t xml:space="preserve">to </w:t>
      </w:r>
      <w:r w:rsidR="00546D37">
        <w:rPr>
          <w:spacing w:val="-3"/>
        </w:rPr>
        <w:t xml:space="preserve">evaluate </w:t>
      </w:r>
      <w:r w:rsidR="00546D37">
        <w:t xml:space="preserve">the </w:t>
      </w:r>
      <w:r w:rsidR="00546D37">
        <w:rPr>
          <w:spacing w:val="-3"/>
        </w:rPr>
        <w:t xml:space="preserve">Tender </w:t>
      </w:r>
      <w:r w:rsidR="00546D37">
        <w:t>and</w:t>
      </w:r>
      <w:r w:rsidR="00546D37">
        <w:rPr>
          <w:spacing w:val="-8"/>
        </w:rPr>
        <w:t xml:space="preserve"> </w:t>
      </w:r>
      <w:r w:rsidR="00546D37">
        <w:rPr>
          <w:spacing w:val="-3"/>
        </w:rPr>
        <w:t>the evaluation</w:t>
      </w:r>
      <w:r w:rsidR="00546D37">
        <w:rPr>
          <w:spacing w:val="7"/>
        </w:rPr>
        <w:t xml:space="preserve"> </w:t>
      </w:r>
      <w:r w:rsidR="00546D37">
        <w:rPr>
          <w:spacing w:val="-3"/>
        </w:rPr>
        <w:t>criteria.</w:t>
      </w:r>
    </w:p>
    <w:p w14:paraId="7910EA3B" w14:textId="23405F4F" w:rsidR="00546D37" w:rsidRPr="004F2F9A" w:rsidRDefault="00546D37" w:rsidP="00546D37">
      <w:pPr>
        <w:spacing w:before="120" w:after="120"/>
        <w:rPr>
          <w:rFonts w:cs="Arial"/>
          <w:lang w:val="en"/>
        </w:rPr>
      </w:pPr>
      <w:r w:rsidRPr="00081F27">
        <w:rPr>
          <w:rFonts w:cs="Arial"/>
          <w:lang w:val="en"/>
        </w:rPr>
        <w:t xml:space="preserve">All items within the scope of </w:t>
      </w:r>
      <w:r>
        <w:rPr>
          <w:rFonts w:cs="Arial"/>
          <w:lang w:val="en"/>
        </w:rPr>
        <w:t>this evaluation</w:t>
      </w:r>
      <w:r w:rsidRPr="00081F27">
        <w:rPr>
          <w:rFonts w:cs="Arial"/>
          <w:lang w:val="en"/>
        </w:rPr>
        <w:t xml:space="preserve"> are codified to NATO Stock Numbers (NSNs). </w:t>
      </w:r>
      <w:r w:rsidRPr="008B3264">
        <w:rPr>
          <w:rFonts w:cs="Arial"/>
          <w:lang w:val="en"/>
        </w:rPr>
        <w:t xml:space="preserve">Tenderers shall be provided with </w:t>
      </w:r>
      <w:r>
        <w:rPr>
          <w:rFonts w:cs="Arial"/>
          <w:lang w:val="en"/>
        </w:rPr>
        <w:t>the NSN IDs</w:t>
      </w:r>
      <w:r w:rsidRPr="008B3264">
        <w:rPr>
          <w:rFonts w:cs="Arial"/>
          <w:lang w:val="en"/>
        </w:rPr>
        <w:t>, any relevant available technical data (</w:t>
      </w:r>
      <w:r>
        <w:rPr>
          <w:rFonts w:cs="Arial"/>
          <w:lang w:val="en"/>
        </w:rPr>
        <w:t xml:space="preserve">e.g. </w:t>
      </w:r>
      <w:r w:rsidRPr="008B3264">
        <w:rPr>
          <w:rFonts w:cs="Arial"/>
          <w:lang w:val="en"/>
        </w:rPr>
        <w:t xml:space="preserve">drawings, specifications etc.) and shall be informed of any required applicable compliance standards. Tenderers shall be expected to provide items which comply with the </w:t>
      </w:r>
      <w:r>
        <w:rPr>
          <w:rFonts w:cs="Arial"/>
          <w:lang w:val="en"/>
        </w:rPr>
        <w:t xml:space="preserve">specification or drawing if provided. </w:t>
      </w:r>
    </w:p>
    <w:p w14:paraId="18F6CF60" w14:textId="75641963" w:rsidR="00546D37" w:rsidRDefault="00546D37" w:rsidP="00546D37">
      <w:pPr>
        <w:tabs>
          <w:tab w:val="left" w:pos="-720"/>
          <w:tab w:val="left" w:pos="0"/>
          <w:tab w:val="left" w:pos="720"/>
          <w:tab w:val="left" w:pos="1440"/>
        </w:tabs>
        <w:suppressAutoHyphens/>
        <w:rPr>
          <w:rFonts w:eastAsia="Times New Roman" w:cs="Arial"/>
          <w:bCs/>
          <w:spacing w:val="-3"/>
        </w:rPr>
      </w:pPr>
      <w:r w:rsidRPr="004F2F9A">
        <w:rPr>
          <w:rFonts w:eastAsia="Times New Roman" w:cs="Arial"/>
          <w:bCs/>
          <w:spacing w:val="-3"/>
        </w:rPr>
        <w:t xml:space="preserve">The tender will be evaluated and awarded based on the Most Economic and Advantageous Tender that is Technically Compliant to CSIS”. </w:t>
      </w:r>
      <w:r>
        <w:rPr>
          <w:rFonts w:eastAsia="Times New Roman" w:cs="Arial"/>
          <w:bCs/>
          <w:spacing w:val="-3"/>
        </w:rPr>
        <w:t xml:space="preserve">The weightings for the tender shall be as follows: </w:t>
      </w:r>
    </w:p>
    <w:p w14:paraId="1C2EE493" w14:textId="77777777" w:rsidR="00546D37" w:rsidRDefault="00546D37" w:rsidP="00546D37">
      <w:pPr>
        <w:tabs>
          <w:tab w:val="left" w:pos="-720"/>
          <w:tab w:val="left" w:pos="0"/>
          <w:tab w:val="left" w:pos="720"/>
          <w:tab w:val="left" w:pos="1440"/>
        </w:tabs>
        <w:suppressAutoHyphens/>
        <w:rPr>
          <w:rFonts w:eastAsia="Times New Roman" w:cs="Arial"/>
          <w:bCs/>
          <w:spacing w:val="-3"/>
        </w:rPr>
      </w:pPr>
    </w:p>
    <w:p w14:paraId="4F7E45C1" w14:textId="0300B4C2" w:rsidR="00546D37"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85% - Commercial</w:t>
      </w:r>
    </w:p>
    <w:p w14:paraId="3A46D993" w14:textId="77777777" w:rsidR="00546D37"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5% - Quality</w:t>
      </w:r>
    </w:p>
    <w:p w14:paraId="4B15BBC9" w14:textId="77777777" w:rsidR="00546D37" w:rsidRPr="004F2F9A"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 xml:space="preserve">10% - Social Value </w:t>
      </w:r>
    </w:p>
    <w:p w14:paraId="1BD1F0A1" w14:textId="77777777" w:rsidR="00546D37" w:rsidRDefault="00546D37" w:rsidP="00546D37">
      <w:pPr>
        <w:tabs>
          <w:tab w:val="left" w:pos="-720"/>
          <w:tab w:val="left" w:pos="0"/>
          <w:tab w:val="left" w:pos="720"/>
          <w:tab w:val="left" w:pos="1440"/>
        </w:tabs>
        <w:suppressAutoHyphens/>
        <w:jc w:val="both"/>
        <w:rPr>
          <w:rFonts w:eastAsia="Times New Roman" w:cs="Arial"/>
          <w:b/>
          <w:spacing w:val="-3"/>
          <w:highlight w:val="yellow"/>
        </w:rPr>
      </w:pPr>
    </w:p>
    <w:p w14:paraId="60090576" w14:textId="77777777" w:rsidR="00546D37" w:rsidRDefault="00546D37" w:rsidP="00546D37">
      <w:pPr>
        <w:rPr>
          <w:rFonts w:cs="Arial"/>
          <w:b/>
          <w:u w:val="single"/>
        </w:rPr>
      </w:pPr>
      <w:r w:rsidRPr="005830ED">
        <w:rPr>
          <w:rFonts w:cs="Arial"/>
          <w:b/>
          <w:u w:val="single"/>
        </w:rPr>
        <w:t>Tender Evaluation</w:t>
      </w:r>
    </w:p>
    <w:p w14:paraId="20327E98" w14:textId="43590892" w:rsidR="00546D37" w:rsidRPr="002B53EF" w:rsidRDefault="00546D37" w:rsidP="00546D37">
      <w:pPr>
        <w:pStyle w:val="ListParagraph"/>
        <w:keepNext/>
        <w:numPr>
          <w:ilvl w:val="0"/>
          <w:numId w:val="25"/>
        </w:numPr>
        <w:overflowPunct w:val="0"/>
        <w:autoSpaceDE w:val="0"/>
        <w:autoSpaceDN w:val="0"/>
        <w:adjustRightInd w:val="0"/>
        <w:spacing w:before="240" w:after="60"/>
        <w:ind w:left="0" w:firstLine="0"/>
        <w:contextualSpacing/>
        <w:textAlignment w:val="baseline"/>
        <w:outlineLvl w:val="1"/>
        <w:rPr>
          <w:rFonts w:cs="Arial"/>
        </w:rPr>
      </w:pPr>
      <w:r w:rsidRPr="00546D37">
        <w:rPr>
          <w:rFonts w:eastAsia="Times New Roman" w:cs="Arial"/>
          <w:spacing w:val="-2"/>
        </w:rPr>
        <w:t>Award of Contract</w:t>
      </w:r>
      <w:r w:rsidRPr="00546D37">
        <w:rPr>
          <w:rFonts w:eastAsia="Times New Roman" w:cs="Arial"/>
          <w:spacing w:val="-2"/>
        </w:rPr>
        <w:br/>
      </w:r>
      <w:r w:rsidRPr="00546D37">
        <w:rPr>
          <w:rFonts w:eastAsia="Times New Roman" w:cs="Arial"/>
          <w:spacing w:val="-2"/>
        </w:rPr>
        <w:br/>
        <w:t xml:space="preserve">It is the Authority’s intention to award a contract to </w:t>
      </w:r>
      <w:r>
        <w:rPr>
          <w:rFonts w:eastAsia="Times New Roman" w:cs="Arial"/>
          <w:spacing w:val="-2"/>
        </w:rPr>
        <w:t>up to</w:t>
      </w:r>
      <w:r w:rsidRPr="00546D37">
        <w:rPr>
          <w:rFonts w:eastAsia="Times New Roman" w:cs="Arial"/>
          <w:spacing w:val="-2"/>
        </w:rPr>
        <w:t xml:space="preserve"> 10 technically compliant tenderers who provide the optimum Supplier’s Impact Score, based on the forecasted demand over the next 3 years. </w:t>
      </w:r>
      <w:bookmarkStart w:id="13" w:name="_Hlk75889847"/>
      <w:r w:rsidRPr="00546D37">
        <w:rPr>
          <w:rFonts w:eastAsia="Times New Roman" w:cs="Arial"/>
          <w:spacing w:val="-2"/>
        </w:rPr>
        <w:t xml:space="preserve">We intend to hold a firm price for the first 3 years based on your quote, with subsequent yearly price adjustments from year 4 onwards, linked to index, D7BT (Consumer Price Index) as outlined in the contract terms. </w:t>
      </w:r>
      <w:bookmarkEnd w:id="13"/>
    </w:p>
    <w:p w14:paraId="4C2F4FAE" w14:textId="77777777" w:rsidR="00546D37" w:rsidRDefault="00546D37" w:rsidP="00546D37">
      <w:pPr>
        <w:rPr>
          <w:rFonts w:cs="Arial"/>
          <w:b/>
        </w:rPr>
      </w:pPr>
    </w:p>
    <w:p w14:paraId="4E10A478" w14:textId="77777777" w:rsidR="00546D37" w:rsidRDefault="00546D37" w:rsidP="00546D37">
      <w:pPr>
        <w:rPr>
          <w:rFonts w:cs="Arial"/>
        </w:rPr>
      </w:pPr>
      <w:r>
        <w:rPr>
          <w:rFonts w:cs="Arial"/>
        </w:rPr>
        <w:t>2</w:t>
      </w:r>
      <w:r w:rsidRPr="00A7449D">
        <w:rPr>
          <w:rFonts w:cs="Arial"/>
        </w:rPr>
        <w:t>.</w:t>
      </w:r>
      <w:r>
        <w:rPr>
          <w:rFonts w:cs="Arial"/>
          <w:b/>
        </w:rPr>
        <w:tab/>
      </w:r>
      <w:r w:rsidRPr="00F043B0">
        <w:rPr>
          <w:rFonts w:cs="Arial"/>
        </w:rPr>
        <w:t>Methodology</w:t>
      </w:r>
    </w:p>
    <w:p w14:paraId="6F827CC3" w14:textId="77777777" w:rsidR="00546D37" w:rsidRDefault="00546D37" w:rsidP="00546D37">
      <w:pPr>
        <w:rPr>
          <w:rFonts w:cs="Arial"/>
        </w:rPr>
      </w:pPr>
    </w:p>
    <w:p w14:paraId="7BF937A0" w14:textId="66A0C8B6" w:rsidR="00546D37" w:rsidRPr="00512F81" w:rsidRDefault="00546D37" w:rsidP="00546D37">
      <w:pPr>
        <w:rPr>
          <w:rFonts w:cs="Arial"/>
          <w:lang w:val="en-GB"/>
        </w:rPr>
      </w:pPr>
      <w:r w:rsidRPr="00512F81">
        <w:rPr>
          <w:rFonts w:cs="Arial"/>
          <w:lang w:val="en-GB"/>
        </w:rPr>
        <w:t>For this competition</w:t>
      </w:r>
      <w:r>
        <w:rPr>
          <w:rFonts w:cs="Arial"/>
          <w:lang w:val="en-GB"/>
        </w:rPr>
        <w:t>,</w:t>
      </w:r>
      <w:r w:rsidRPr="00512F81">
        <w:rPr>
          <w:rFonts w:cs="Arial"/>
          <w:lang w:val="en-GB"/>
        </w:rPr>
        <w:t xml:space="preserve"> we will be using a blended </w:t>
      </w:r>
      <w:r>
        <w:rPr>
          <w:rFonts w:cs="Arial"/>
          <w:lang w:val="en-GB"/>
        </w:rPr>
        <w:t xml:space="preserve">score </w:t>
      </w:r>
      <w:r w:rsidRPr="00512F81">
        <w:rPr>
          <w:rFonts w:cs="Arial"/>
          <w:lang w:val="en-GB"/>
        </w:rPr>
        <w:t xml:space="preserve">evaluation model that takes into consideration </w:t>
      </w:r>
      <w:r>
        <w:rPr>
          <w:rFonts w:cs="Arial"/>
          <w:lang w:val="en-GB"/>
        </w:rPr>
        <w:t>quotes</w:t>
      </w:r>
      <w:r w:rsidRPr="00512F81">
        <w:rPr>
          <w:rFonts w:cs="Arial"/>
          <w:lang w:val="en-GB"/>
        </w:rPr>
        <w:t xml:space="preserve"> provided through the ITT</w:t>
      </w:r>
      <w:r>
        <w:rPr>
          <w:rFonts w:cs="Arial"/>
          <w:lang w:val="en-GB"/>
        </w:rPr>
        <w:t>,</w:t>
      </w:r>
      <w:r w:rsidRPr="00512F81">
        <w:rPr>
          <w:rFonts w:cs="Arial"/>
          <w:lang w:val="en-GB"/>
        </w:rPr>
        <w:t xml:space="preserve"> to establish the best combination of suppliers for th</w:t>
      </w:r>
      <w:r>
        <w:rPr>
          <w:rFonts w:cs="Arial"/>
          <w:lang w:val="en-GB"/>
        </w:rPr>
        <w:t xml:space="preserve">is </w:t>
      </w:r>
      <w:r w:rsidRPr="00512F81">
        <w:rPr>
          <w:rFonts w:cs="Arial"/>
          <w:lang w:val="en-GB"/>
        </w:rPr>
        <w:t>multi supplier framework</w:t>
      </w:r>
      <w:r>
        <w:rPr>
          <w:rFonts w:cs="Arial"/>
          <w:lang w:val="en-GB"/>
        </w:rPr>
        <w:t>.</w:t>
      </w:r>
    </w:p>
    <w:p w14:paraId="22D7FFD2" w14:textId="77777777" w:rsidR="00546D37" w:rsidRDefault="00546D37" w:rsidP="00546D37">
      <w:pPr>
        <w:rPr>
          <w:rFonts w:cs="Arial"/>
        </w:rPr>
      </w:pPr>
    </w:p>
    <w:p w14:paraId="537DD728" w14:textId="77777777" w:rsidR="00546D37" w:rsidRPr="004F2F9A" w:rsidRDefault="00546D37" w:rsidP="00546D37">
      <w:pPr>
        <w:rPr>
          <w:rFonts w:cs="Arial"/>
          <w:b/>
          <w:bCs/>
          <w:i/>
          <w:iCs/>
        </w:rPr>
      </w:pPr>
      <w:r w:rsidRPr="004F2F9A">
        <w:rPr>
          <w:rFonts w:cs="Arial"/>
          <w:b/>
          <w:bCs/>
          <w:i/>
          <w:iCs/>
        </w:rPr>
        <w:t>Compliance</w:t>
      </w:r>
    </w:p>
    <w:p w14:paraId="1DB3F865" w14:textId="77777777" w:rsidR="00546D37" w:rsidRPr="00512F81" w:rsidRDefault="00546D37" w:rsidP="00546D37">
      <w:pPr>
        <w:rPr>
          <w:rFonts w:cs="Arial"/>
          <w:lang w:val="en-GB"/>
        </w:rPr>
      </w:pPr>
      <w:r>
        <w:rPr>
          <w:rFonts w:cs="Arial"/>
        </w:rPr>
        <w:t>Each bid will be assessed for Compliance.</w:t>
      </w:r>
      <w:r>
        <w:t xml:space="preserve"> A compliant tender response is defined as having:</w:t>
      </w:r>
    </w:p>
    <w:p w14:paraId="1C4CEC85" w14:textId="77777777" w:rsidR="00546D37" w:rsidRDefault="00546D37" w:rsidP="00546D37">
      <w:pPr>
        <w:numPr>
          <w:ilvl w:val="1"/>
          <w:numId w:val="26"/>
        </w:numPr>
        <w:rPr>
          <w:rFonts w:cs="Arial"/>
          <w:lang w:val="en-GB"/>
        </w:rPr>
      </w:pPr>
      <w:r>
        <w:rPr>
          <w:rFonts w:cs="Arial"/>
          <w:lang w:val="en-GB"/>
        </w:rPr>
        <w:t>More than the minimum score required to pass any capability questions (if relevant)</w:t>
      </w:r>
    </w:p>
    <w:p w14:paraId="4E1A7C23" w14:textId="77777777" w:rsidR="00546D37" w:rsidRDefault="00546D37" w:rsidP="00546D37">
      <w:pPr>
        <w:numPr>
          <w:ilvl w:val="1"/>
          <w:numId w:val="26"/>
        </w:numPr>
        <w:rPr>
          <w:rFonts w:cs="Arial"/>
          <w:lang w:val="en-GB"/>
        </w:rPr>
      </w:pPr>
      <w:r>
        <w:rPr>
          <w:rFonts w:cs="Arial"/>
          <w:lang w:val="en-GB"/>
        </w:rPr>
        <w:t>The pricing sheet completed without modifying any columns or formulae</w:t>
      </w:r>
    </w:p>
    <w:p w14:paraId="6919320A" w14:textId="77777777" w:rsidR="00546D37" w:rsidRDefault="00546D37" w:rsidP="00546D37">
      <w:pPr>
        <w:numPr>
          <w:ilvl w:val="1"/>
          <w:numId w:val="26"/>
        </w:numPr>
        <w:rPr>
          <w:rFonts w:cs="Arial"/>
          <w:lang w:val="en-GB"/>
        </w:rPr>
      </w:pPr>
      <w:r>
        <w:rPr>
          <w:rFonts w:cs="Arial"/>
          <w:lang w:val="en-GB"/>
        </w:rPr>
        <w:t>Some tenders may specify NSNs as compulsory or optional. If NSNs have been deemed compulsory, the supplier is required to bid for at least 80% of the compulsory NSNs for the bid to be valid. E.g. if there are 100 NSNs in a lot, 60 of which are compulsory, the supplier must quote at least 48 of the 60 NSNs (60 x 80% = 48)</w:t>
      </w:r>
    </w:p>
    <w:p w14:paraId="06A195FC" w14:textId="77777777" w:rsidR="00546D37" w:rsidRDefault="00546D37" w:rsidP="00546D37">
      <w:pPr>
        <w:numPr>
          <w:ilvl w:val="1"/>
          <w:numId w:val="26"/>
        </w:numPr>
        <w:rPr>
          <w:rFonts w:cs="Arial"/>
          <w:lang w:val="en-GB"/>
        </w:rPr>
      </w:pPr>
      <w:r>
        <w:rPr>
          <w:rFonts w:cs="Arial"/>
          <w:lang w:val="en-GB"/>
        </w:rPr>
        <w:t>Some tenders may require a supplier to have bid on a minimum % of the overall NSNs to be deemed a compliant bid.</w:t>
      </w:r>
    </w:p>
    <w:p w14:paraId="00038AB1" w14:textId="77777777" w:rsidR="00546D37" w:rsidRDefault="00546D37" w:rsidP="00546D37">
      <w:pPr>
        <w:rPr>
          <w:rFonts w:cs="Arial"/>
        </w:rPr>
      </w:pPr>
    </w:p>
    <w:p w14:paraId="22EC46E0" w14:textId="77777777" w:rsidR="00546D37" w:rsidRPr="00512F81" w:rsidRDefault="00546D37" w:rsidP="00546D37">
      <w:pPr>
        <w:rPr>
          <w:rFonts w:cs="Arial"/>
          <w:lang w:val="en-GB"/>
        </w:rPr>
      </w:pPr>
      <w:r w:rsidRPr="00512F81">
        <w:rPr>
          <w:rFonts w:cs="Arial"/>
          <w:lang w:val="en-GB"/>
        </w:rPr>
        <w:t xml:space="preserve">Each line item </w:t>
      </w:r>
      <w:r>
        <w:rPr>
          <w:rFonts w:cs="Arial"/>
          <w:lang w:val="en-GB"/>
        </w:rPr>
        <w:t xml:space="preserve">quoted </w:t>
      </w:r>
      <w:r w:rsidRPr="00512F81">
        <w:rPr>
          <w:rFonts w:cs="Arial"/>
          <w:lang w:val="en-GB"/>
        </w:rPr>
        <w:t>wil</w:t>
      </w:r>
      <w:r>
        <w:rPr>
          <w:rFonts w:cs="Arial"/>
          <w:lang w:val="en-GB"/>
        </w:rPr>
        <w:t>l also be assessed for Compliance. I</w:t>
      </w:r>
      <w:r w:rsidRPr="00512F81">
        <w:rPr>
          <w:rFonts w:cs="Arial"/>
          <w:lang w:val="en-GB"/>
        </w:rPr>
        <w:t>f a line is deemed Non-Compliant that line will be treated as a No-Bid line for the purposes of the ITT evaluation</w:t>
      </w:r>
      <w:r>
        <w:rPr>
          <w:rFonts w:cs="Arial"/>
          <w:lang w:val="en-GB"/>
        </w:rPr>
        <w:t xml:space="preserve">. </w:t>
      </w:r>
      <w:r>
        <w:t>A compliant line is defined as having:</w:t>
      </w:r>
    </w:p>
    <w:p w14:paraId="5D67B70C" w14:textId="77777777" w:rsidR="00546D37" w:rsidRDefault="00546D37" w:rsidP="00546D37">
      <w:pPr>
        <w:numPr>
          <w:ilvl w:val="0"/>
          <w:numId w:val="36"/>
        </w:numPr>
        <w:rPr>
          <w:rFonts w:cs="Arial"/>
          <w:lang w:val="en-GB"/>
        </w:rPr>
      </w:pPr>
      <w:r>
        <w:rPr>
          <w:rFonts w:cs="Arial"/>
          <w:lang w:val="en-GB"/>
        </w:rPr>
        <w:t>A</w:t>
      </w:r>
      <w:r w:rsidRPr="00512F81">
        <w:rPr>
          <w:rFonts w:cs="Arial"/>
          <w:lang w:val="en-GB"/>
        </w:rPr>
        <w:t xml:space="preserve">ll mandatory fields completed </w:t>
      </w:r>
      <w:r>
        <w:rPr>
          <w:rFonts w:cs="Arial"/>
          <w:lang w:val="en-GB"/>
        </w:rPr>
        <w:t xml:space="preserve">correctly </w:t>
      </w:r>
      <w:r w:rsidRPr="00512F81">
        <w:rPr>
          <w:rFonts w:cs="Arial"/>
          <w:lang w:val="en-GB"/>
        </w:rPr>
        <w:t>for th</w:t>
      </w:r>
      <w:r>
        <w:rPr>
          <w:rFonts w:cs="Arial"/>
          <w:lang w:val="en-GB"/>
        </w:rPr>
        <w:t>at</w:t>
      </w:r>
      <w:r w:rsidRPr="00512F81">
        <w:rPr>
          <w:rFonts w:cs="Arial"/>
          <w:lang w:val="en-GB"/>
        </w:rPr>
        <w:t xml:space="preserve"> NSN</w:t>
      </w:r>
    </w:p>
    <w:p w14:paraId="6EE62D72" w14:textId="77777777" w:rsidR="00546D37" w:rsidRDefault="00546D37" w:rsidP="00546D37">
      <w:pPr>
        <w:numPr>
          <w:ilvl w:val="0"/>
          <w:numId w:val="36"/>
        </w:numPr>
        <w:rPr>
          <w:rFonts w:cs="Arial"/>
          <w:lang w:val="en-GB"/>
        </w:rPr>
      </w:pPr>
      <w:r>
        <w:rPr>
          <w:rFonts w:cs="Arial"/>
          <w:lang w:val="en-GB"/>
        </w:rPr>
        <w:t>The NSN quote being</w:t>
      </w:r>
      <w:r w:rsidRPr="00512F81">
        <w:rPr>
          <w:rFonts w:cs="Arial"/>
          <w:lang w:val="en-GB"/>
        </w:rPr>
        <w:t xml:space="preserve"> compliant with CSIS</w:t>
      </w:r>
      <w:r>
        <w:rPr>
          <w:rFonts w:cs="Arial"/>
          <w:lang w:val="en-GB"/>
        </w:rPr>
        <w:t xml:space="preserve"> (</w:t>
      </w:r>
      <w:r w:rsidRPr="0092143E">
        <w:rPr>
          <w:rFonts w:cs="Arial"/>
          <w:lang w:val="en-GB"/>
        </w:rPr>
        <w:t>Reference Number Category Code</w:t>
      </w:r>
      <w:r>
        <w:rPr>
          <w:rFonts w:cs="Arial"/>
          <w:lang w:val="en-GB"/>
        </w:rPr>
        <w:t xml:space="preserve"> RC =3 or 5, </w:t>
      </w:r>
      <w:r w:rsidRPr="0092143E">
        <w:rPr>
          <w:rFonts w:cs="Arial"/>
          <w:lang w:val="en-GB"/>
        </w:rPr>
        <w:t>Reference Number Variation Code</w:t>
      </w:r>
      <w:r>
        <w:rPr>
          <w:rFonts w:cs="Arial"/>
          <w:lang w:val="en-GB"/>
        </w:rPr>
        <w:t xml:space="preserve"> VC = 2), or one of the drawings attached with the tender (if any), as per the pricing sheet</w:t>
      </w:r>
    </w:p>
    <w:p w14:paraId="0F6A6E18" w14:textId="1E8322F9" w:rsidR="00546D37" w:rsidRPr="00E43D25" w:rsidRDefault="00546D37" w:rsidP="00546D37">
      <w:pPr>
        <w:rPr>
          <w:rFonts w:cs="Arial"/>
          <w:lang w:val="en-GB"/>
        </w:rPr>
      </w:pPr>
      <w:bookmarkStart w:id="14" w:name="_Hlk75889885"/>
      <w:r>
        <w:rPr>
          <w:rFonts w:cs="Arial"/>
          <w:lang w:val="en-GB"/>
        </w:rPr>
        <w:t>If you have any queries about any NSNs, please raise a query through the appropriate channels defined</w:t>
      </w:r>
      <w:r w:rsidR="00D117DA">
        <w:rPr>
          <w:rFonts w:cs="Arial"/>
          <w:lang w:val="en-GB"/>
        </w:rPr>
        <w:t xml:space="preserve"> on Page 1 of this ITT</w:t>
      </w:r>
      <w:bookmarkEnd w:id="14"/>
      <w:r>
        <w:rPr>
          <w:rFonts w:cs="Arial"/>
          <w:lang w:val="en-GB"/>
        </w:rPr>
        <w:t>.</w:t>
      </w:r>
    </w:p>
    <w:p w14:paraId="010E55FB" w14:textId="77777777" w:rsidR="00546D37" w:rsidRDefault="00546D37" w:rsidP="00546D37">
      <w:pPr>
        <w:rPr>
          <w:rFonts w:cs="Arial"/>
        </w:rPr>
      </w:pPr>
    </w:p>
    <w:p w14:paraId="1E0527B2" w14:textId="77777777" w:rsidR="00546D37" w:rsidRPr="004F2F9A" w:rsidRDefault="00546D37" w:rsidP="00546D37">
      <w:pPr>
        <w:rPr>
          <w:rFonts w:cs="Arial"/>
          <w:b/>
          <w:bCs/>
          <w:i/>
          <w:iCs/>
        </w:rPr>
      </w:pPr>
      <w:r w:rsidRPr="004F2F9A">
        <w:rPr>
          <w:rFonts w:cs="Arial"/>
          <w:b/>
          <w:bCs/>
          <w:i/>
          <w:iCs/>
        </w:rPr>
        <w:t>Weighted Unit Price and Evaluation Impact Score</w:t>
      </w:r>
    </w:p>
    <w:p w14:paraId="46D0A345" w14:textId="77777777" w:rsidR="00546D37" w:rsidRPr="00512F81" w:rsidRDefault="00546D37" w:rsidP="00546D37">
      <w:pPr>
        <w:rPr>
          <w:rFonts w:cs="Arial"/>
          <w:lang w:val="en-GB"/>
        </w:rPr>
      </w:pPr>
      <w:r>
        <w:rPr>
          <w:rFonts w:cs="Arial"/>
        </w:rPr>
        <w:t xml:space="preserve">We will calculate a </w:t>
      </w:r>
      <w:r>
        <w:rPr>
          <w:rFonts w:cs="Arial"/>
          <w:lang w:val="en-GB"/>
        </w:rPr>
        <w:t xml:space="preserve">Weighted Unit Price and </w:t>
      </w:r>
      <w:r w:rsidRPr="00AD45F2">
        <w:rPr>
          <w:rFonts w:cs="Arial"/>
          <w:lang w:val="en-GB"/>
        </w:rPr>
        <w:t>Evaluation Impact Score</w:t>
      </w:r>
      <w:r>
        <w:rPr>
          <w:rFonts w:cs="Arial"/>
          <w:lang w:val="en-GB"/>
        </w:rPr>
        <w:t xml:space="preserve"> for each compliant line</w:t>
      </w:r>
      <w:r w:rsidRPr="00512F81">
        <w:rPr>
          <w:rFonts w:cs="Arial"/>
          <w:lang w:val="en-GB"/>
        </w:rPr>
        <w:t>, based on the fields and weightings on the Evaluation Sheet within the ITT</w:t>
      </w:r>
      <w:r>
        <w:rPr>
          <w:rFonts w:cs="Arial"/>
          <w:lang w:val="en-GB"/>
        </w:rPr>
        <w:t>.</w:t>
      </w:r>
      <w:r w:rsidRPr="00512F81">
        <w:rPr>
          <w:rFonts w:cs="Arial"/>
          <w:lang w:val="en-GB"/>
        </w:rPr>
        <w:t xml:space="preserve"> </w:t>
      </w:r>
      <w:r>
        <w:rPr>
          <w:rFonts w:cs="Arial"/>
          <w:lang w:val="en-GB"/>
        </w:rPr>
        <w:t>This</w:t>
      </w:r>
      <w:r w:rsidRPr="00512F81">
        <w:rPr>
          <w:rFonts w:cs="Arial"/>
          <w:lang w:val="en-GB"/>
        </w:rPr>
        <w:t xml:space="preserve"> generates a single representative </w:t>
      </w:r>
      <w:r>
        <w:rPr>
          <w:rFonts w:cs="Arial"/>
          <w:lang w:val="en-GB"/>
        </w:rPr>
        <w:t>score</w:t>
      </w:r>
      <w:r w:rsidRPr="00512F81">
        <w:rPr>
          <w:rFonts w:cs="Arial"/>
          <w:lang w:val="en-GB"/>
        </w:rPr>
        <w:t xml:space="preserve"> to be used for Evaluation based on:</w:t>
      </w:r>
    </w:p>
    <w:p w14:paraId="4D14579C" w14:textId="77777777" w:rsidR="00546D37" w:rsidRPr="00512F81" w:rsidRDefault="00546D37" w:rsidP="00546D37">
      <w:pPr>
        <w:numPr>
          <w:ilvl w:val="1"/>
          <w:numId w:val="27"/>
        </w:numPr>
        <w:rPr>
          <w:rFonts w:cs="Arial"/>
          <w:lang w:val="en-GB"/>
        </w:rPr>
      </w:pPr>
      <w:r w:rsidRPr="00512F81">
        <w:rPr>
          <w:rFonts w:cs="Arial"/>
          <w:lang w:val="en-GB"/>
        </w:rPr>
        <w:t xml:space="preserve">Volume </w:t>
      </w:r>
      <w:r>
        <w:rPr>
          <w:rFonts w:cs="Arial"/>
          <w:lang w:val="en-GB"/>
        </w:rPr>
        <w:t>Br</w:t>
      </w:r>
      <w:r w:rsidRPr="00512F81">
        <w:rPr>
          <w:rFonts w:cs="Arial"/>
          <w:lang w:val="en-GB"/>
        </w:rPr>
        <w:t xml:space="preserve">eak </w:t>
      </w:r>
      <w:r>
        <w:rPr>
          <w:rFonts w:cs="Arial"/>
          <w:lang w:val="en-GB"/>
        </w:rPr>
        <w:t>P</w:t>
      </w:r>
      <w:r w:rsidRPr="00512F81">
        <w:rPr>
          <w:rFonts w:cs="Arial"/>
          <w:lang w:val="en-GB"/>
        </w:rPr>
        <w:t>oint Prices</w:t>
      </w:r>
      <w:r>
        <w:rPr>
          <w:rFonts w:cs="Arial"/>
          <w:lang w:val="en-GB"/>
        </w:rPr>
        <w:t xml:space="preserve"> per Unit</w:t>
      </w:r>
    </w:p>
    <w:p w14:paraId="2071CD0C" w14:textId="77777777" w:rsidR="00546D37" w:rsidRPr="00512F81" w:rsidRDefault="00546D37" w:rsidP="00546D37">
      <w:pPr>
        <w:numPr>
          <w:ilvl w:val="1"/>
          <w:numId w:val="27"/>
        </w:numPr>
        <w:rPr>
          <w:rFonts w:cs="Arial"/>
          <w:lang w:val="en-GB"/>
        </w:rPr>
      </w:pPr>
      <w:r w:rsidRPr="00512F81">
        <w:rPr>
          <w:rFonts w:cs="Arial"/>
          <w:lang w:val="en-GB"/>
        </w:rPr>
        <w:t xml:space="preserve">Volume </w:t>
      </w:r>
      <w:r>
        <w:rPr>
          <w:rFonts w:cs="Arial"/>
          <w:lang w:val="en-GB"/>
        </w:rPr>
        <w:t>B</w:t>
      </w:r>
      <w:r w:rsidRPr="00512F81">
        <w:rPr>
          <w:rFonts w:cs="Arial"/>
          <w:lang w:val="en-GB"/>
        </w:rPr>
        <w:t xml:space="preserve">reak </w:t>
      </w:r>
      <w:r>
        <w:rPr>
          <w:rFonts w:cs="Arial"/>
          <w:lang w:val="en-GB"/>
        </w:rPr>
        <w:t>P</w:t>
      </w:r>
      <w:r w:rsidRPr="00512F81">
        <w:rPr>
          <w:rFonts w:cs="Arial"/>
          <w:lang w:val="en-GB"/>
        </w:rPr>
        <w:t>oint Weightings</w:t>
      </w:r>
    </w:p>
    <w:p w14:paraId="48D402E0" w14:textId="77777777" w:rsidR="00546D37" w:rsidRDefault="00546D37" w:rsidP="00546D37">
      <w:pPr>
        <w:numPr>
          <w:ilvl w:val="1"/>
          <w:numId w:val="27"/>
        </w:numPr>
        <w:rPr>
          <w:rFonts w:cs="Arial"/>
          <w:lang w:val="en-GB"/>
        </w:rPr>
      </w:pPr>
      <w:r w:rsidRPr="00512F81">
        <w:rPr>
          <w:rFonts w:cs="Arial"/>
          <w:lang w:val="en-GB"/>
        </w:rPr>
        <w:lastRenderedPageBreak/>
        <w:t>Minimum Order Quantity (MOQ)</w:t>
      </w:r>
    </w:p>
    <w:p w14:paraId="087F2A17" w14:textId="77777777" w:rsidR="00546D37" w:rsidRDefault="00546D37" w:rsidP="00546D37">
      <w:pPr>
        <w:numPr>
          <w:ilvl w:val="1"/>
          <w:numId w:val="27"/>
        </w:numPr>
        <w:rPr>
          <w:rFonts w:cs="Arial"/>
          <w:lang w:val="en-GB"/>
        </w:rPr>
      </w:pPr>
      <w:r>
        <w:rPr>
          <w:rFonts w:cs="Arial"/>
          <w:lang w:val="en-GB"/>
        </w:rPr>
        <w:t>MOQ Price per Unit</w:t>
      </w:r>
    </w:p>
    <w:p w14:paraId="117E5840" w14:textId="77777777" w:rsidR="00546D37" w:rsidRDefault="00546D37" w:rsidP="00546D37">
      <w:pPr>
        <w:rPr>
          <w:rFonts w:cs="Arial"/>
          <w:lang w:val="en-GB"/>
        </w:rPr>
      </w:pPr>
    </w:p>
    <w:p w14:paraId="6C714ADA" w14:textId="77777777" w:rsidR="00546D37" w:rsidRPr="001D0F0D" w:rsidRDefault="00546D37" w:rsidP="00546D37">
      <w:pPr>
        <w:rPr>
          <w:rFonts w:cs="Arial"/>
          <w:i/>
          <w:iCs/>
          <w:lang w:val="en-GB"/>
        </w:rPr>
      </w:pPr>
      <w:r w:rsidRPr="001D0F0D">
        <w:rPr>
          <w:rFonts w:cs="Arial"/>
          <w:i/>
          <w:iCs/>
          <w:lang w:val="en-GB"/>
        </w:rPr>
        <w:t>Example 1 – Weighted Unit Price and Evaluation Impact Score calculations</w:t>
      </w:r>
    </w:p>
    <w:p w14:paraId="51518096" w14:textId="77777777" w:rsidR="00546D37" w:rsidRPr="001D0F0D" w:rsidRDefault="00546D37" w:rsidP="00546D37">
      <w:pPr>
        <w:rPr>
          <w:rFonts w:cs="Arial"/>
          <w:i/>
          <w:iCs/>
          <w:lang w:val="en-GB"/>
        </w:rPr>
      </w:pPr>
    </w:p>
    <w:p w14:paraId="3EBEC9D7" w14:textId="77777777" w:rsidR="00546D37" w:rsidRPr="001D0F0D" w:rsidRDefault="00546D37" w:rsidP="00546D37">
      <w:pPr>
        <w:rPr>
          <w:rFonts w:cs="Arial"/>
          <w:i/>
          <w:iCs/>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2551BEB"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385224A8" w14:textId="77777777" w:rsidR="00546D37" w:rsidRPr="004F2F9A" w:rsidRDefault="00546D37" w:rsidP="00546D37">
            <w:pPr>
              <w:rPr>
                <w:rFonts w:cs="Arial"/>
                <w:sz w:val="20"/>
                <w:szCs w:val="20"/>
                <w:lang w:val="en-GB"/>
              </w:rPr>
            </w:pPr>
            <w:r w:rsidRPr="004F2F9A">
              <w:rPr>
                <w:rFonts w:cs="Arial"/>
                <w:b/>
                <w:bCs/>
                <w:sz w:val="20"/>
                <w:szCs w:val="20"/>
                <w:u w:val="single"/>
                <w:lang w:val="en-GB"/>
              </w:rPr>
              <w:t>Key</w:t>
            </w:r>
          </w:p>
        </w:tc>
      </w:tr>
      <w:tr w:rsidR="00546D37" w:rsidRPr="001D0F0D" w14:paraId="2EB8136F"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61CECDF" w14:textId="77777777" w:rsidR="00546D37" w:rsidRPr="004F2F9A" w:rsidRDefault="00546D37" w:rsidP="00546D37">
            <w:pPr>
              <w:rPr>
                <w:rFonts w:cs="Arial"/>
                <w:sz w:val="20"/>
                <w:szCs w:val="20"/>
                <w:lang w:val="en-GB"/>
              </w:rPr>
            </w:pPr>
            <w:r w:rsidRPr="001D0F0D">
              <w:rPr>
                <w:rFonts w:cs="Arial"/>
                <w:sz w:val="20"/>
                <w:szCs w:val="20"/>
                <w:lang w:val="en-GB"/>
              </w:rPr>
              <w:t>Authority</w:t>
            </w:r>
            <w:r w:rsidRPr="004F2F9A">
              <w:rPr>
                <w:rFonts w:cs="Arial"/>
                <w:sz w:val="20"/>
                <w:szCs w:val="20"/>
                <w:lang w:val="en-GB"/>
              </w:rPr>
              <w:t xml:space="preserve"> Defined Value</w:t>
            </w:r>
          </w:p>
        </w:tc>
      </w:tr>
      <w:tr w:rsidR="00546D37" w:rsidRPr="001D0F0D" w14:paraId="15CABEED"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6CE5CCB" w14:textId="77777777" w:rsidR="00546D37" w:rsidRPr="004F2F9A" w:rsidRDefault="00546D37" w:rsidP="00546D37">
            <w:pPr>
              <w:rPr>
                <w:rFonts w:cs="Arial"/>
                <w:sz w:val="20"/>
                <w:szCs w:val="20"/>
                <w:lang w:val="en-GB"/>
              </w:rPr>
            </w:pPr>
            <w:r w:rsidRPr="004F2F9A">
              <w:rPr>
                <w:rFonts w:cs="Arial"/>
                <w:sz w:val="20"/>
                <w:szCs w:val="20"/>
                <w:lang w:val="en-GB"/>
              </w:rPr>
              <w:t>Supplier Input</w:t>
            </w:r>
          </w:p>
        </w:tc>
      </w:tr>
      <w:tr w:rsidR="00546D37" w:rsidRPr="001D0F0D" w14:paraId="30F55A3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E0B4225" w14:textId="77777777" w:rsidR="00546D37" w:rsidRPr="004F2F9A" w:rsidRDefault="00546D37" w:rsidP="00546D37">
            <w:pPr>
              <w:rPr>
                <w:rFonts w:cs="Arial"/>
                <w:sz w:val="20"/>
                <w:szCs w:val="20"/>
                <w:lang w:val="en-GB"/>
              </w:rPr>
            </w:pPr>
            <w:r w:rsidRPr="004F2F9A">
              <w:rPr>
                <w:rFonts w:cs="Arial"/>
                <w:sz w:val="20"/>
                <w:szCs w:val="20"/>
                <w:lang w:val="en-GB"/>
              </w:rPr>
              <w:t>Calculated Value</w:t>
            </w:r>
          </w:p>
        </w:tc>
      </w:tr>
    </w:tbl>
    <w:p w14:paraId="4F91A79F" w14:textId="77777777" w:rsidR="00546D37" w:rsidRDefault="00546D37" w:rsidP="00546D37">
      <w:pPr>
        <w:rPr>
          <w:rFonts w:cs="Arial"/>
          <w:lang w:val="en-GB"/>
        </w:rPr>
      </w:pPr>
    </w:p>
    <w:p w14:paraId="21D863D8" w14:textId="77777777" w:rsidR="00546D37" w:rsidRDefault="00546D37" w:rsidP="00546D37">
      <w:pPr>
        <w:rPr>
          <w:rFonts w:cs="Arial"/>
          <w:lang w:val="en-GB"/>
        </w:rPr>
      </w:pPr>
    </w:p>
    <w:p w14:paraId="057B0A39" w14:textId="77777777" w:rsidR="00546D37" w:rsidRDefault="00546D37" w:rsidP="00546D37">
      <w:pPr>
        <w:rPr>
          <w:rFonts w:cs="Arial"/>
          <w:lang w:val="en-GB"/>
        </w:rPr>
      </w:pPr>
    </w:p>
    <w:p w14:paraId="5C43DB63" w14:textId="77777777" w:rsidR="00546D37" w:rsidRDefault="00546D37" w:rsidP="00546D37">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546D37" w:rsidRPr="001D0F0D" w14:paraId="040F721A"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2444506" w14:textId="77777777" w:rsidR="00546D37" w:rsidRPr="004F2F9A" w:rsidRDefault="00546D37" w:rsidP="00546D37">
            <w:pPr>
              <w:rPr>
                <w:rFonts w:cs="Arial"/>
                <w:sz w:val="20"/>
                <w:szCs w:val="20"/>
                <w:lang w:val="en-GB"/>
              </w:rPr>
            </w:pPr>
            <w:r w:rsidRPr="004F2F9A">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018CBC7" w14:textId="77777777" w:rsidR="00546D37" w:rsidRPr="004F2F9A" w:rsidRDefault="00546D37" w:rsidP="00546D37">
            <w:pPr>
              <w:jc w:val="center"/>
              <w:rPr>
                <w:rFonts w:cs="Arial"/>
                <w:sz w:val="20"/>
                <w:szCs w:val="20"/>
                <w:lang w:val="en-GB"/>
              </w:rPr>
            </w:pPr>
            <w:r w:rsidRPr="004F2F9A">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24E478A" w14:textId="77777777" w:rsidR="00546D37" w:rsidRPr="004F2F9A" w:rsidRDefault="00546D37" w:rsidP="00546D37">
            <w:pPr>
              <w:jc w:val="center"/>
              <w:rPr>
                <w:rFonts w:cs="Arial"/>
                <w:sz w:val="20"/>
                <w:szCs w:val="20"/>
                <w:lang w:val="en-GB"/>
              </w:rPr>
            </w:pPr>
            <w:r w:rsidRPr="004F2F9A">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01B6675" w14:textId="77777777" w:rsidR="00546D37" w:rsidRPr="004F2F9A" w:rsidRDefault="00546D37" w:rsidP="00546D37">
            <w:pPr>
              <w:jc w:val="center"/>
              <w:rPr>
                <w:rFonts w:cs="Arial"/>
                <w:sz w:val="20"/>
                <w:szCs w:val="20"/>
                <w:lang w:val="en-GB"/>
              </w:rPr>
            </w:pPr>
            <w:r w:rsidRPr="004F2F9A">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6365824" w14:textId="77777777" w:rsidR="00546D37" w:rsidRPr="004F2F9A" w:rsidRDefault="00546D37" w:rsidP="00546D37">
            <w:pPr>
              <w:jc w:val="center"/>
              <w:rPr>
                <w:rFonts w:cs="Arial"/>
                <w:sz w:val="20"/>
                <w:szCs w:val="20"/>
                <w:lang w:val="en-GB"/>
              </w:rPr>
            </w:pPr>
            <w:r w:rsidRPr="004F2F9A">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DE03B69" w14:textId="77777777" w:rsidR="00546D37" w:rsidRPr="004F2F9A" w:rsidRDefault="00546D37" w:rsidP="00546D37">
            <w:pPr>
              <w:jc w:val="center"/>
              <w:rPr>
                <w:rFonts w:cs="Arial"/>
                <w:sz w:val="20"/>
                <w:szCs w:val="20"/>
                <w:lang w:val="en-GB"/>
              </w:rPr>
            </w:pPr>
            <w:r w:rsidRPr="004F2F9A">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E541F49" w14:textId="77777777" w:rsidR="00546D37" w:rsidRPr="004F2F9A" w:rsidRDefault="00546D37" w:rsidP="00546D37">
            <w:pPr>
              <w:jc w:val="center"/>
              <w:rPr>
                <w:rFonts w:cs="Arial"/>
                <w:sz w:val="20"/>
                <w:szCs w:val="20"/>
                <w:lang w:val="en-GB"/>
              </w:rPr>
            </w:pPr>
            <w:r w:rsidRPr="004F2F9A">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C40FBFA" w14:textId="77777777" w:rsidR="00546D37" w:rsidRPr="004F2F9A" w:rsidRDefault="00546D37" w:rsidP="00546D37">
            <w:pPr>
              <w:jc w:val="center"/>
              <w:rPr>
                <w:rFonts w:cs="Arial"/>
                <w:sz w:val="20"/>
                <w:szCs w:val="20"/>
                <w:lang w:val="en-GB"/>
              </w:rPr>
            </w:pPr>
            <w:r w:rsidRPr="004F2F9A">
              <w:rPr>
                <w:rFonts w:cs="Arial"/>
                <w:sz w:val="20"/>
                <w:szCs w:val="20"/>
                <w:lang w:val="en-GB"/>
              </w:rPr>
              <w:t>300+ units</w:t>
            </w:r>
          </w:p>
        </w:tc>
      </w:tr>
      <w:tr w:rsidR="00546D37" w:rsidRPr="001D0F0D" w14:paraId="5F17702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F98FF79" w14:textId="77777777" w:rsidR="00546D37" w:rsidRPr="004F2F9A" w:rsidRDefault="00546D37" w:rsidP="00546D37">
            <w:pPr>
              <w:rPr>
                <w:rFonts w:cs="Arial"/>
                <w:sz w:val="20"/>
                <w:szCs w:val="20"/>
                <w:lang w:val="en-GB"/>
              </w:rPr>
            </w:pPr>
            <w:r w:rsidRPr="004F2F9A">
              <w:rPr>
                <w:rFonts w:cs="Arial"/>
                <w:b/>
                <w:bCs/>
                <w:sz w:val="20"/>
                <w:szCs w:val="20"/>
                <w:lang w:val="en-GB"/>
              </w:rPr>
              <w:t>Evaluation Weighting</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B8DAF5C"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58D0D33" w14:textId="77777777" w:rsidR="00546D37" w:rsidRPr="004F2F9A" w:rsidRDefault="00546D37" w:rsidP="00546D37">
            <w:pPr>
              <w:jc w:val="center"/>
              <w:rPr>
                <w:rFonts w:cs="Arial"/>
                <w:sz w:val="20"/>
                <w:szCs w:val="20"/>
                <w:lang w:val="en-GB"/>
              </w:rPr>
            </w:pPr>
            <w:r w:rsidRPr="004F2F9A">
              <w:rPr>
                <w:rFonts w:cs="Arial"/>
                <w:sz w:val="20"/>
                <w:szCs w:val="20"/>
                <w:lang w:val="en-GB"/>
              </w:rPr>
              <w:t>15%</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F4040E2"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F05F264"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230F3CB"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B058A30"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E932C4E" w14:textId="77777777" w:rsidR="00546D37" w:rsidRPr="004F2F9A" w:rsidRDefault="00546D37" w:rsidP="00546D37">
            <w:pPr>
              <w:jc w:val="center"/>
              <w:rPr>
                <w:rFonts w:cs="Arial"/>
                <w:sz w:val="20"/>
                <w:szCs w:val="20"/>
                <w:lang w:val="en-GB"/>
              </w:rPr>
            </w:pPr>
            <w:r w:rsidRPr="004F2F9A">
              <w:rPr>
                <w:rFonts w:cs="Arial"/>
                <w:sz w:val="20"/>
                <w:szCs w:val="20"/>
                <w:lang w:val="en-GB"/>
              </w:rPr>
              <w:t>5%</w:t>
            </w:r>
          </w:p>
        </w:tc>
      </w:tr>
      <w:tr w:rsidR="00546D37" w:rsidRPr="001D0F0D" w14:paraId="5728946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136240B" w14:textId="77777777" w:rsidR="00546D37" w:rsidRPr="004F2F9A" w:rsidRDefault="00546D37" w:rsidP="00546D37">
            <w:pPr>
              <w:rPr>
                <w:rFonts w:cs="Arial"/>
                <w:sz w:val="20"/>
                <w:szCs w:val="20"/>
                <w:lang w:val="en-GB"/>
              </w:rPr>
            </w:pPr>
            <w:r w:rsidRPr="004F2F9A">
              <w:rPr>
                <w:rFonts w:cs="Arial"/>
                <w:b/>
                <w:bCs/>
                <w:sz w:val="20"/>
                <w:szCs w:val="20"/>
                <w:lang w:val="en-GB"/>
              </w:rPr>
              <w:t>NSN Price per Unit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511835A" w14:textId="77777777" w:rsidR="00546D37" w:rsidRPr="004F2F9A" w:rsidRDefault="00546D37" w:rsidP="00546D37">
            <w:pPr>
              <w:jc w:val="center"/>
              <w:rPr>
                <w:rFonts w:cs="Arial"/>
                <w:sz w:val="20"/>
                <w:szCs w:val="20"/>
                <w:lang w:val="en-GB"/>
              </w:rPr>
            </w:pPr>
            <w:r w:rsidRPr="004F2F9A">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7BE8E6DD" w14:textId="77777777" w:rsidR="00546D37" w:rsidRPr="004F2F9A" w:rsidRDefault="00546D37" w:rsidP="00546D37">
            <w:pPr>
              <w:jc w:val="center"/>
              <w:rPr>
                <w:rFonts w:cs="Arial"/>
                <w:sz w:val="20"/>
                <w:szCs w:val="20"/>
                <w:lang w:val="en-GB"/>
              </w:rPr>
            </w:pPr>
            <w:r w:rsidRPr="004F2F9A">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0ED9DF4" w14:textId="77777777" w:rsidR="00546D37" w:rsidRPr="004F2F9A" w:rsidRDefault="00546D37" w:rsidP="00546D37">
            <w:pPr>
              <w:jc w:val="center"/>
              <w:rPr>
                <w:rFonts w:cs="Arial"/>
                <w:sz w:val="20"/>
                <w:szCs w:val="20"/>
                <w:lang w:val="en-GB"/>
              </w:rPr>
            </w:pPr>
            <w:r w:rsidRPr="004F2F9A">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6D1623F" w14:textId="77777777" w:rsidR="00546D37" w:rsidRPr="004F2F9A" w:rsidRDefault="00546D37" w:rsidP="00546D37">
            <w:pPr>
              <w:jc w:val="center"/>
              <w:rPr>
                <w:rFonts w:cs="Arial"/>
                <w:sz w:val="20"/>
                <w:szCs w:val="20"/>
                <w:lang w:val="en-GB"/>
              </w:rPr>
            </w:pPr>
            <w:r w:rsidRPr="004F2F9A">
              <w:rPr>
                <w:rFonts w:cs="Arial"/>
                <w:sz w:val="20"/>
                <w:szCs w:val="20"/>
                <w:lang w:val="en-GB"/>
              </w:rPr>
              <w:t>£ 37.00</w:t>
            </w: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9B2E51A" w14:textId="77777777" w:rsidR="00546D37" w:rsidRPr="004F2F9A" w:rsidRDefault="00546D37" w:rsidP="00546D37">
            <w:pPr>
              <w:jc w:val="center"/>
              <w:rPr>
                <w:rFonts w:cs="Arial"/>
                <w:sz w:val="20"/>
                <w:szCs w:val="20"/>
                <w:lang w:val="en-GB"/>
              </w:rPr>
            </w:pPr>
            <w:r w:rsidRPr="004F2F9A">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F0BE498" w14:textId="77777777" w:rsidR="00546D37" w:rsidRPr="004F2F9A" w:rsidRDefault="00546D37" w:rsidP="00546D37">
            <w:pPr>
              <w:jc w:val="center"/>
              <w:rPr>
                <w:rFonts w:cs="Arial"/>
                <w:sz w:val="20"/>
                <w:szCs w:val="20"/>
                <w:lang w:val="en-GB"/>
              </w:rPr>
            </w:pPr>
            <w:r w:rsidRPr="004F2F9A">
              <w:rPr>
                <w:rFonts w:cs="Arial"/>
                <w:sz w:val="20"/>
                <w:szCs w:val="20"/>
                <w:lang w:val="en-GB"/>
              </w:rPr>
              <w:t>£ 32.00</w:t>
            </w: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64D865E" w14:textId="77777777" w:rsidR="00546D37" w:rsidRPr="004F2F9A" w:rsidRDefault="00546D37" w:rsidP="00546D37">
            <w:pPr>
              <w:jc w:val="center"/>
              <w:rPr>
                <w:rFonts w:cs="Arial"/>
                <w:sz w:val="20"/>
                <w:szCs w:val="20"/>
                <w:lang w:val="en-GB"/>
              </w:rPr>
            </w:pPr>
            <w:r w:rsidRPr="004F2F9A">
              <w:rPr>
                <w:rFonts w:cs="Arial"/>
                <w:sz w:val="20"/>
                <w:szCs w:val="20"/>
                <w:lang w:val="en-GB"/>
              </w:rPr>
              <w:t>£ 30.00</w:t>
            </w:r>
          </w:p>
        </w:tc>
      </w:tr>
      <w:tr w:rsidR="00546D37" w:rsidRPr="001D0F0D" w14:paraId="522D1697"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AD1D523" w14:textId="77777777" w:rsidR="00546D37" w:rsidRPr="001D0F0D" w:rsidRDefault="00546D37" w:rsidP="00546D37">
            <w:pPr>
              <w:rPr>
                <w:rFonts w:cs="Arial"/>
                <w:b/>
                <w:bCs/>
                <w:sz w:val="20"/>
                <w:szCs w:val="20"/>
                <w:lang w:val="en-GB"/>
              </w:rPr>
            </w:pPr>
            <w:r w:rsidRPr="004F2F9A">
              <w:rPr>
                <w:rFonts w:cs="Arial"/>
                <w:b/>
                <w:bCs/>
                <w:sz w:val="20"/>
                <w:szCs w:val="20"/>
                <w:lang w:val="en-GB"/>
              </w:rPr>
              <w:t>Weighted Average Price</w:t>
            </w:r>
          </w:p>
          <w:p w14:paraId="6EEA6F83" w14:textId="77777777" w:rsidR="00546D37" w:rsidRPr="004F2F9A" w:rsidRDefault="00546D37" w:rsidP="00546D37">
            <w:pPr>
              <w:rPr>
                <w:rFonts w:cs="Arial"/>
                <w:sz w:val="20"/>
                <w:szCs w:val="20"/>
                <w:lang w:val="en-GB"/>
              </w:rPr>
            </w:pPr>
            <w:r w:rsidRPr="004F2F9A">
              <w:rPr>
                <w:rFonts w:cs="Arial"/>
                <w:sz w:val="20"/>
                <w:szCs w:val="20"/>
                <w:lang w:val="en-GB"/>
              </w:rPr>
              <w:t>(Weighting * Unit Price)</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2C4DF97"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£5.00</w:t>
            </w:r>
          </w:p>
          <w:p w14:paraId="45C26604" w14:textId="77777777" w:rsidR="00546D37" w:rsidRPr="004F2F9A" w:rsidRDefault="00546D37" w:rsidP="00546D37">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£50)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DD09034"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£ 6.75</w:t>
            </w:r>
          </w:p>
          <w:p w14:paraId="5538F22E" w14:textId="77777777" w:rsidR="00546D37" w:rsidRPr="004F2F9A" w:rsidRDefault="00546D37" w:rsidP="00546D37">
            <w:pPr>
              <w:jc w:val="center"/>
              <w:rPr>
                <w:rFonts w:cs="Arial"/>
                <w:sz w:val="20"/>
                <w:szCs w:val="20"/>
                <w:lang w:val="en-GB"/>
              </w:rPr>
            </w:pPr>
            <w:r w:rsidRPr="004F2F9A">
              <w:rPr>
                <w:rFonts w:cs="Arial"/>
                <w:i/>
                <w:iCs/>
                <w:sz w:val="20"/>
                <w:szCs w:val="20"/>
                <w:lang w:val="en-GB"/>
              </w:rPr>
              <w:t>(</w:t>
            </w:r>
            <w:r>
              <w:rPr>
                <w:rFonts w:cs="Arial"/>
                <w:i/>
                <w:iCs/>
                <w:sz w:val="20"/>
                <w:szCs w:val="20"/>
                <w:lang w:val="en-GB"/>
              </w:rPr>
              <w:t>15%</w:t>
            </w:r>
            <w:r w:rsidRPr="004F2F9A">
              <w:rPr>
                <w:rFonts w:cs="Arial"/>
                <w:i/>
                <w:iCs/>
                <w:sz w:val="20"/>
                <w:szCs w:val="20"/>
                <w:lang w:val="en-GB"/>
              </w:rPr>
              <w:t xml:space="preserve"> x £45)</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4AFC002"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£ 8.00</w:t>
            </w:r>
          </w:p>
          <w:p w14:paraId="6565B26A" w14:textId="77777777" w:rsidR="00546D37" w:rsidRPr="004F2F9A" w:rsidRDefault="00546D37" w:rsidP="00546D37">
            <w:pPr>
              <w:jc w:val="center"/>
              <w:rPr>
                <w:rFonts w:cs="Arial"/>
                <w:i/>
                <w:iCs/>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£40)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97A745D"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£ 7.40</w:t>
            </w:r>
          </w:p>
          <w:p w14:paraId="39CEBDD2" w14:textId="77777777" w:rsidR="00546D37" w:rsidRPr="004F2F9A" w:rsidRDefault="00546D37" w:rsidP="00546D37">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£37)</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B54F74E"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£ 7.00</w:t>
            </w:r>
          </w:p>
          <w:p w14:paraId="15A05942" w14:textId="77777777" w:rsidR="00546D37" w:rsidRPr="004F2F9A" w:rsidRDefault="00546D37" w:rsidP="00546D37">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£35)</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38CFE5C"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£ 3.20</w:t>
            </w:r>
          </w:p>
          <w:p w14:paraId="1306F0E8" w14:textId="77777777" w:rsidR="00546D37" w:rsidRPr="004F2F9A" w:rsidRDefault="00546D37" w:rsidP="00546D37">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£32)</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54B3D3"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£ 1.50</w:t>
            </w:r>
          </w:p>
          <w:p w14:paraId="28835A54" w14:textId="77777777" w:rsidR="00546D37" w:rsidRPr="004F2F9A" w:rsidRDefault="00546D37" w:rsidP="00546D37">
            <w:pPr>
              <w:jc w:val="center"/>
              <w:rPr>
                <w:rFonts w:cs="Arial"/>
                <w:sz w:val="20"/>
                <w:szCs w:val="20"/>
                <w:lang w:val="en-GB"/>
              </w:rPr>
            </w:pPr>
            <w:r w:rsidRPr="004F2F9A">
              <w:rPr>
                <w:rFonts w:cs="Arial"/>
                <w:i/>
                <w:iCs/>
                <w:sz w:val="20"/>
                <w:szCs w:val="20"/>
                <w:lang w:val="en-GB"/>
              </w:rPr>
              <w:t>(5</w:t>
            </w:r>
            <w:r>
              <w:rPr>
                <w:rFonts w:cs="Arial"/>
                <w:i/>
                <w:iCs/>
                <w:sz w:val="20"/>
                <w:szCs w:val="20"/>
                <w:lang w:val="en-GB"/>
              </w:rPr>
              <w:t>%</w:t>
            </w:r>
            <w:r w:rsidRPr="004F2F9A">
              <w:rPr>
                <w:rFonts w:cs="Arial"/>
                <w:i/>
                <w:iCs/>
                <w:sz w:val="20"/>
                <w:szCs w:val="20"/>
                <w:lang w:val="en-GB"/>
              </w:rPr>
              <w:t xml:space="preserve"> x £30)</w:t>
            </w:r>
          </w:p>
        </w:tc>
      </w:tr>
    </w:tbl>
    <w:p w14:paraId="26C88309" w14:textId="77777777" w:rsidR="00546D37" w:rsidRDefault="00546D37" w:rsidP="00546D37">
      <w:pPr>
        <w:rPr>
          <w:rFonts w:cs="Arial"/>
          <w:lang w:val="en-GB"/>
        </w:rPr>
      </w:pPr>
    </w:p>
    <w:tbl>
      <w:tblPr>
        <w:tblW w:w="6674" w:type="dxa"/>
        <w:jc w:val="center"/>
        <w:tblLayout w:type="fixed"/>
        <w:tblCellMar>
          <w:left w:w="0" w:type="dxa"/>
          <w:right w:w="0" w:type="dxa"/>
        </w:tblCellMar>
        <w:tblLook w:val="0600" w:firstRow="0" w:lastRow="0" w:firstColumn="0" w:lastColumn="0" w:noHBand="1" w:noVBand="1"/>
      </w:tblPr>
      <w:tblGrid>
        <w:gridCol w:w="3889"/>
        <w:gridCol w:w="2785"/>
      </w:tblGrid>
      <w:tr w:rsidR="00546D37" w:rsidRPr="001D0F0D" w14:paraId="2DF8E4C6"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557C47C"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4319CF8B"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03BE322"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£ 38.85</w:t>
            </w:r>
          </w:p>
          <w:p w14:paraId="24856ED0" w14:textId="77777777" w:rsidR="00546D37" w:rsidRPr="001D0F0D" w:rsidRDefault="00546D37" w:rsidP="00546D37">
            <w:pPr>
              <w:jc w:val="center"/>
              <w:rPr>
                <w:rFonts w:cs="Arial"/>
                <w:sz w:val="20"/>
                <w:szCs w:val="20"/>
                <w:lang w:val="en-GB"/>
              </w:rPr>
            </w:pPr>
            <w:r w:rsidRPr="001D0F0D">
              <w:rPr>
                <w:rFonts w:cs="Arial"/>
                <w:i/>
                <w:iCs/>
                <w:sz w:val="20"/>
                <w:szCs w:val="20"/>
                <w:lang w:val="en-GB"/>
              </w:rPr>
              <w:t>(5+6.75+8+7.4+7+3.2+1.5)</w:t>
            </w:r>
          </w:p>
        </w:tc>
      </w:tr>
      <w:tr w:rsidR="00546D37" w:rsidRPr="001D0F0D" w14:paraId="4C61ED5A"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06D5726" w14:textId="77777777" w:rsidR="00546D37" w:rsidRPr="001D0F0D" w:rsidRDefault="00546D37" w:rsidP="00546D37">
            <w:pPr>
              <w:rPr>
                <w:rFonts w:cs="Arial"/>
                <w:b/>
                <w:bCs/>
                <w:sz w:val="20"/>
                <w:szCs w:val="20"/>
                <w:lang w:val="en-GB"/>
              </w:rPr>
            </w:pPr>
            <w:r w:rsidRPr="001D0F0D">
              <w:rPr>
                <w:rFonts w:cs="Arial"/>
                <w:b/>
                <w:bCs/>
                <w:sz w:val="20"/>
                <w:szCs w:val="20"/>
                <w:lang w:val="en-GB"/>
              </w:rPr>
              <w:t>Evaluation Volume</w:t>
            </w:r>
          </w:p>
          <w:p w14:paraId="3DB510C4" w14:textId="77777777" w:rsidR="00546D37" w:rsidRPr="001D0F0D" w:rsidRDefault="00546D37" w:rsidP="00546D37">
            <w:pPr>
              <w:rPr>
                <w:rFonts w:cs="Arial"/>
                <w:sz w:val="20"/>
                <w:szCs w:val="20"/>
                <w:lang w:val="en-GB"/>
              </w:rPr>
            </w:pPr>
            <w:r w:rsidRPr="004F2F9A">
              <w:rPr>
                <w:rFonts w:cs="Arial"/>
                <w:sz w:val="20"/>
                <w:szCs w:val="20"/>
                <w:lang w:val="en-GB"/>
              </w:rPr>
              <w:t xml:space="preserve">(sum of </w:t>
            </w:r>
            <w:r w:rsidRPr="001D0F0D">
              <w:rPr>
                <w:rFonts w:cs="Arial"/>
                <w:sz w:val="20"/>
                <w:szCs w:val="20"/>
                <w:lang w:val="en-GB"/>
              </w:rPr>
              <w:t>3-year</w:t>
            </w:r>
            <w:r w:rsidRPr="004F2F9A">
              <w:rPr>
                <w:rFonts w:cs="Arial"/>
                <w:sz w:val="20"/>
                <w:szCs w:val="20"/>
                <w:lang w:val="en-GB"/>
              </w:rPr>
              <w:t xml:space="preserve"> forecast)</w:t>
            </w:r>
          </w:p>
        </w:tc>
        <w:tc>
          <w:tcPr>
            <w:tcW w:w="278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50FF60"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725DC622"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3DB699D" w14:textId="77777777" w:rsidR="00546D37" w:rsidRPr="004F2F9A" w:rsidRDefault="00546D37" w:rsidP="00546D37">
            <w:pPr>
              <w:rPr>
                <w:rFonts w:cs="Arial"/>
                <w:b/>
                <w:bCs/>
                <w:sz w:val="20"/>
                <w:szCs w:val="20"/>
                <w:lang w:val="en-GB"/>
              </w:rPr>
            </w:pPr>
            <w:r w:rsidRPr="004F2F9A">
              <w:rPr>
                <w:rFonts w:cs="Arial"/>
                <w:b/>
                <w:bCs/>
                <w:sz w:val="20"/>
                <w:szCs w:val="20"/>
                <w:lang w:val="en-GB"/>
              </w:rPr>
              <w:t>Evaluation Impact Score</w:t>
            </w:r>
          </w:p>
          <w:p w14:paraId="736F96A8" w14:textId="77777777" w:rsidR="00546D37" w:rsidRPr="004F2F9A" w:rsidRDefault="00546D37" w:rsidP="00546D37">
            <w:pPr>
              <w:rPr>
                <w:rFonts w:cs="Arial"/>
                <w:sz w:val="20"/>
                <w:szCs w:val="20"/>
                <w:lang w:val="en-GB"/>
              </w:rPr>
            </w:pPr>
            <w:r w:rsidRPr="004F2F9A">
              <w:rPr>
                <w:rFonts w:cs="Arial"/>
                <w:sz w:val="20"/>
                <w:szCs w:val="20"/>
                <w:lang w:val="en-GB"/>
              </w:rPr>
              <w:t>(Evaluation Volume * Weighted Unit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AF39715"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38,850</w:t>
            </w:r>
          </w:p>
          <w:p w14:paraId="0DF7B169" w14:textId="77777777" w:rsidR="00546D37" w:rsidRPr="004F2F9A" w:rsidRDefault="00546D37" w:rsidP="00546D37">
            <w:pPr>
              <w:jc w:val="center"/>
              <w:rPr>
                <w:rFonts w:cs="Arial"/>
                <w:sz w:val="20"/>
                <w:szCs w:val="20"/>
                <w:lang w:val="en-GB"/>
              </w:rPr>
            </w:pPr>
            <w:r w:rsidRPr="001A3B04">
              <w:rPr>
                <w:rFonts w:cs="Arial"/>
                <w:i/>
                <w:iCs/>
                <w:sz w:val="20"/>
                <w:szCs w:val="20"/>
                <w:lang w:val="en-GB"/>
              </w:rPr>
              <w:t>(1,000 x £38.75</w:t>
            </w:r>
            <w:r>
              <w:rPr>
                <w:rFonts w:cs="Arial"/>
                <w:i/>
                <w:iCs/>
                <w:sz w:val="20"/>
                <w:szCs w:val="20"/>
                <w:lang w:val="en-GB"/>
              </w:rPr>
              <w:t>)</w:t>
            </w:r>
          </w:p>
        </w:tc>
      </w:tr>
    </w:tbl>
    <w:p w14:paraId="12870103" w14:textId="77777777" w:rsidR="00546D37" w:rsidRDefault="00546D37" w:rsidP="00546D37">
      <w:pPr>
        <w:rPr>
          <w:rFonts w:cs="Arial"/>
          <w:lang w:val="en-GB"/>
        </w:rPr>
      </w:pPr>
    </w:p>
    <w:p w14:paraId="5B49CC54" w14:textId="77777777" w:rsidR="00546D37" w:rsidRPr="001D0F0D" w:rsidRDefault="00546D37" w:rsidP="00546D37">
      <w:pPr>
        <w:rPr>
          <w:rFonts w:cs="Arial"/>
          <w:i/>
          <w:iCs/>
          <w:lang w:val="en-GB"/>
        </w:rPr>
      </w:pPr>
      <w:r w:rsidRPr="001D0F0D">
        <w:rPr>
          <w:rFonts w:cs="Arial"/>
          <w:i/>
          <w:iCs/>
          <w:lang w:val="en-GB"/>
        </w:rPr>
        <w:t>Example 2 – Incomplete bids (No MOQ)</w:t>
      </w:r>
    </w:p>
    <w:p w14:paraId="39308743" w14:textId="77777777" w:rsidR="00546D37" w:rsidRDefault="00546D37" w:rsidP="00546D37">
      <w:pPr>
        <w:rPr>
          <w:rFonts w:cs="Arial"/>
          <w:lang w:val="en-GB"/>
        </w:rPr>
      </w:pPr>
    </w:p>
    <w:p w14:paraId="15C1D987" w14:textId="77777777" w:rsidR="00546D37" w:rsidRDefault="00546D37" w:rsidP="00546D37">
      <w:pPr>
        <w:rPr>
          <w:rFonts w:cs="Arial"/>
          <w:lang w:val="en-GB"/>
        </w:rPr>
      </w:pPr>
      <w:r>
        <w:rPr>
          <w:rFonts w:cs="Arial"/>
          <w:lang w:val="en-GB"/>
        </w:rPr>
        <w:t>Suppliers are required to fill in all the price break fields to avoid confusion, even if the price is the same for all the price breaks. If a supplier does not complete all of the price fields, we will auto-populate the prices using the last price break quoted, unless you have provided an MOQ. By submitting a bid, you agree to these changes being applied to your bid if you leave any cells blank.</w:t>
      </w:r>
    </w:p>
    <w:p w14:paraId="48C2CEC2" w14:textId="77777777" w:rsidR="00546D37" w:rsidRDefault="00546D37" w:rsidP="00546D37">
      <w:pPr>
        <w:rPr>
          <w:rFonts w:cs="Arial"/>
          <w:lang w:val="en-GB"/>
        </w:rPr>
      </w:pPr>
    </w:p>
    <w:p w14:paraId="7482C396"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3C10F3B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57964CE6"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44D840FE"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161827F"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7D934C05"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74217AE"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01F0A45D"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6D8458B"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07DE467A" w14:textId="77777777" w:rsidR="00546D37" w:rsidRDefault="00546D37" w:rsidP="00546D37">
      <w:pPr>
        <w:rPr>
          <w:rFonts w:cs="Arial"/>
          <w:lang w:val="en-GB"/>
        </w:rPr>
      </w:pPr>
    </w:p>
    <w:p w14:paraId="75425CC2" w14:textId="77777777" w:rsidR="00546D37" w:rsidRDefault="00546D37" w:rsidP="00546D37">
      <w:pPr>
        <w:rPr>
          <w:rFonts w:cs="Arial"/>
          <w:lang w:val="en-GB"/>
        </w:rPr>
      </w:pPr>
    </w:p>
    <w:p w14:paraId="0DED7648" w14:textId="77777777" w:rsidR="00546D37" w:rsidRDefault="00546D37" w:rsidP="00546D37">
      <w:pPr>
        <w:rPr>
          <w:rFonts w:cs="Arial"/>
          <w:lang w:val="en-GB"/>
        </w:rPr>
      </w:pPr>
    </w:p>
    <w:p w14:paraId="69DF5D6E" w14:textId="77777777" w:rsidR="00546D37" w:rsidRDefault="00546D37" w:rsidP="00546D37">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546D37" w:rsidRPr="001D0F0D" w14:paraId="55186A9F"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910246C" w14:textId="77777777" w:rsidR="00546D37" w:rsidRPr="001D0F0D" w:rsidRDefault="00546D37" w:rsidP="00546D37">
            <w:pPr>
              <w:rPr>
                <w:rFonts w:cs="Arial"/>
                <w:sz w:val="20"/>
                <w:szCs w:val="20"/>
                <w:lang w:val="en-GB"/>
              </w:rPr>
            </w:pPr>
            <w:r w:rsidRPr="001D0F0D">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520672" w14:textId="77777777" w:rsidR="00546D37" w:rsidRPr="001D0F0D" w:rsidRDefault="00546D37" w:rsidP="00546D37">
            <w:pPr>
              <w:jc w:val="center"/>
              <w:rPr>
                <w:rFonts w:cs="Arial"/>
                <w:sz w:val="20"/>
                <w:szCs w:val="20"/>
                <w:lang w:val="en-GB"/>
              </w:rPr>
            </w:pPr>
            <w:r w:rsidRPr="001D0F0D">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4CE1AA1" w14:textId="77777777" w:rsidR="00546D37" w:rsidRPr="001D0F0D" w:rsidRDefault="00546D37" w:rsidP="00546D37">
            <w:pPr>
              <w:jc w:val="center"/>
              <w:rPr>
                <w:rFonts w:cs="Arial"/>
                <w:sz w:val="20"/>
                <w:szCs w:val="20"/>
                <w:lang w:val="en-GB"/>
              </w:rPr>
            </w:pPr>
            <w:r w:rsidRPr="001D0F0D">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1E07CD1" w14:textId="77777777" w:rsidR="00546D37" w:rsidRPr="001D0F0D" w:rsidRDefault="00546D37" w:rsidP="00546D37">
            <w:pPr>
              <w:jc w:val="center"/>
              <w:rPr>
                <w:rFonts w:cs="Arial"/>
                <w:sz w:val="20"/>
                <w:szCs w:val="20"/>
                <w:lang w:val="en-GB"/>
              </w:rPr>
            </w:pPr>
            <w:r w:rsidRPr="001D0F0D">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C2107BD" w14:textId="77777777" w:rsidR="00546D37" w:rsidRPr="001D0F0D" w:rsidRDefault="00546D37" w:rsidP="00546D37">
            <w:pPr>
              <w:jc w:val="center"/>
              <w:rPr>
                <w:rFonts w:cs="Arial"/>
                <w:sz w:val="20"/>
                <w:szCs w:val="20"/>
                <w:lang w:val="en-GB"/>
              </w:rPr>
            </w:pPr>
            <w:r w:rsidRPr="001D0F0D">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A329EC7" w14:textId="77777777" w:rsidR="00546D37" w:rsidRPr="001D0F0D" w:rsidRDefault="00546D37" w:rsidP="00546D37">
            <w:pPr>
              <w:jc w:val="center"/>
              <w:rPr>
                <w:rFonts w:cs="Arial"/>
                <w:sz w:val="20"/>
                <w:szCs w:val="20"/>
                <w:lang w:val="en-GB"/>
              </w:rPr>
            </w:pPr>
            <w:r w:rsidRPr="001D0F0D">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301FCDA" w14:textId="77777777" w:rsidR="00546D37" w:rsidRPr="001D0F0D" w:rsidRDefault="00546D37" w:rsidP="00546D37">
            <w:pPr>
              <w:jc w:val="center"/>
              <w:rPr>
                <w:rFonts w:cs="Arial"/>
                <w:sz w:val="20"/>
                <w:szCs w:val="20"/>
                <w:lang w:val="en-GB"/>
              </w:rPr>
            </w:pPr>
            <w:r w:rsidRPr="001D0F0D">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E4E18C1" w14:textId="77777777" w:rsidR="00546D37" w:rsidRPr="001D0F0D" w:rsidRDefault="00546D37" w:rsidP="00546D37">
            <w:pPr>
              <w:jc w:val="center"/>
              <w:rPr>
                <w:rFonts w:cs="Arial"/>
                <w:sz w:val="20"/>
                <w:szCs w:val="20"/>
                <w:lang w:val="en-GB"/>
              </w:rPr>
            </w:pPr>
            <w:r w:rsidRPr="001D0F0D">
              <w:rPr>
                <w:rFonts w:cs="Arial"/>
                <w:sz w:val="20"/>
                <w:szCs w:val="20"/>
                <w:lang w:val="en-GB"/>
              </w:rPr>
              <w:t>300+ units</w:t>
            </w:r>
          </w:p>
        </w:tc>
      </w:tr>
      <w:tr w:rsidR="00546D37" w:rsidRPr="001D0F0D" w14:paraId="365DDC5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4BF2CAE" w14:textId="77777777" w:rsidR="00546D37" w:rsidRPr="001D0F0D" w:rsidRDefault="00546D37" w:rsidP="00546D37">
            <w:pPr>
              <w:rPr>
                <w:rFonts w:cs="Arial"/>
                <w:b/>
                <w:bCs/>
                <w:sz w:val="20"/>
                <w:szCs w:val="20"/>
                <w:lang w:val="en-GB"/>
              </w:rPr>
            </w:pPr>
            <w:r w:rsidRPr="001D0F0D">
              <w:rPr>
                <w:rFonts w:cs="Arial"/>
                <w:b/>
                <w:bCs/>
                <w:sz w:val="20"/>
                <w:szCs w:val="20"/>
                <w:lang w:val="en-GB"/>
              </w:rPr>
              <w:t>NSN Price per Unit</w:t>
            </w:r>
          </w:p>
          <w:p w14:paraId="5521DDA9" w14:textId="77777777" w:rsidR="00546D37" w:rsidRPr="001D0F0D" w:rsidRDefault="00546D37" w:rsidP="00546D37">
            <w:pPr>
              <w:rPr>
                <w:rFonts w:cs="Arial"/>
                <w:sz w:val="20"/>
                <w:szCs w:val="20"/>
                <w:lang w:val="en-GB"/>
              </w:rPr>
            </w:pPr>
            <w:r w:rsidRPr="004F2F9A">
              <w:rPr>
                <w:rFonts w:cs="Arial"/>
                <w:sz w:val="20"/>
                <w:szCs w:val="20"/>
                <w:lang w:val="en-GB"/>
              </w:rPr>
              <w:t>(supplier input)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F417D0E" w14:textId="77777777" w:rsidR="00546D37" w:rsidRPr="001D0F0D" w:rsidRDefault="00546D37" w:rsidP="00546D37">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E6741B3" w14:textId="77777777" w:rsidR="00546D37" w:rsidRPr="001D0F0D" w:rsidRDefault="00546D37" w:rsidP="00546D37">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A505209"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667ED3A" w14:textId="77777777" w:rsidR="00546D37" w:rsidRPr="001D0F0D" w:rsidRDefault="00546D37" w:rsidP="00546D37">
            <w:pPr>
              <w:jc w:val="center"/>
              <w:rPr>
                <w:rFonts w:cs="Arial"/>
                <w:sz w:val="20"/>
                <w:szCs w:val="20"/>
                <w:lang w:val="en-GB"/>
              </w:rPr>
            </w:pP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C04884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4EC4309" w14:textId="77777777" w:rsidR="00546D37" w:rsidRPr="001D0F0D" w:rsidRDefault="00546D37" w:rsidP="00546D37">
            <w:pPr>
              <w:jc w:val="center"/>
              <w:rPr>
                <w:rFonts w:cs="Arial"/>
                <w:sz w:val="20"/>
                <w:szCs w:val="20"/>
                <w:lang w:val="en-GB"/>
              </w:rPr>
            </w:pP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D4A229" w14:textId="77777777" w:rsidR="00546D37" w:rsidRPr="001D0F0D" w:rsidRDefault="00546D37" w:rsidP="00546D37">
            <w:pPr>
              <w:jc w:val="center"/>
              <w:rPr>
                <w:rFonts w:cs="Arial"/>
                <w:sz w:val="20"/>
                <w:szCs w:val="20"/>
                <w:lang w:val="en-GB"/>
              </w:rPr>
            </w:pPr>
          </w:p>
        </w:tc>
      </w:tr>
      <w:tr w:rsidR="00546D37" w:rsidRPr="001D0F0D" w14:paraId="2B1C5464"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9DA6FC3" w14:textId="77777777" w:rsidR="00546D37" w:rsidRPr="001D0F0D" w:rsidRDefault="00546D37" w:rsidP="00546D37">
            <w:pPr>
              <w:rPr>
                <w:rFonts w:cs="Arial"/>
                <w:b/>
                <w:bCs/>
                <w:sz w:val="20"/>
                <w:szCs w:val="20"/>
                <w:lang w:val="en-GB"/>
              </w:rPr>
            </w:pPr>
            <w:r w:rsidRPr="001D0F0D">
              <w:rPr>
                <w:rFonts w:cs="Arial"/>
                <w:b/>
                <w:bCs/>
                <w:sz w:val="20"/>
                <w:szCs w:val="20"/>
                <w:lang w:val="en-GB"/>
              </w:rPr>
              <w:t>NSN Price per Unit</w:t>
            </w:r>
          </w:p>
          <w:p w14:paraId="5BFE5F3C" w14:textId="77777777" w:rsidR="00546D37" w:rsidRPr="001D0F0D" w:rsidRDefault="00546D37" w:rsidP="00546D37">
            <w:pPr>
              <w:rPr>
                <w:rFonts w:cs="Arial"/>
                <w:sz w:val="20"/>
                <w:szCs w:val="20"/>
                <w:lang w:val="en-GB"/>
              </w:rPr>
            </w:pPr>
            <w:r w:rsidRPr="001D0F0D">
              <w:rPr>
                <w:rFonts w:cs="Arial"/>
                <w:sz w:val="20"/>
                <w:szCs w:val="20"/>
                <w:lang w:val="en-GB"/>
              </w:rPr>
              <w:t>(Adjusted price for evaluation)</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48986101" w14:textId="77777777" w:rsidR="00546D37" w:rsidRPr="001D0F0D" w:rsidRDefault="00546D37" w:rsidP="00546D37">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18CE45E6" w14:textId="77777777" w:rsidR="00546D37" w:rsidRPr="001D0F0D" w:rsidRDefault="00546D37" w:rsidP="00546D37">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C5C3690"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8A5FA05"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275652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7CB5C8F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64EB1F4A"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r>
    </w:tbl>
    <w:p w14:paraId="78DE597D" w14:textId="77777777" w:rsidR="00546D37" w:rsidRDefault="00546D37" w:rsidP="00546D37">
      <w:pPr>
        <w:rPr>
          <w:rFonts w:cs="Arial"/>
          <w:b/>
          <w:bCs/>
          <w:i/>
          <w:iCs/>
        </w:rPr>
      </w:pPr>
    </w:p>
    <w:p w14:paraId="051C1676" w14:textId="77777777" w:rsidR="00546D37" w:rsidRPr="00CE6B4B" w:rsidRDefault="00546D37" w:rsidP="00546D37">
      <w:pPr>
        <w:rPr>
          <w:rFonts w:cs="Arial"/>
          <w:b/>
          <w:bCs/>
          <w:i/>
          <w:iCs/>
        </w:rPr>
      </w:pPr>
      <w:r>
        <w:rPr>
          <w:rFonts w:cs="Arial"/>
          <w:b/>
          <w:bCs/>
          <w:i/>
          <w:iCs/>
        </w:rPr>
        <w:t>Management of MOQs</w:t>
      </w:r>
    </w:p>
    <w:p w14:paraId="21965EB2" w14:textId="77777777" w:rsidR="00546D37" w:rsidRDefault="00546D37" w:rsidP="00546D37">
      <w:pPr>
        <w:rPr>
          <w:rFonts w:cs="Arial"/>
          <w:lang w:val="en-GB"/>
        </w:rPr>
      </w:pPr>
    </w:p>
    <w:p w14:paraId="20BBA47D" w14:textId="77777777" w:rsidR="00546D37" w:rsidRDefault="00546D37" w:rsidP="00546D37">
      <w:pPr>
        <w:rPr>
          <w:rFonts w:cs="Arial"/>
          <w:lang w:val="en-GB"/>
        </w:rPr>
      </w:pPr>
      <w:r>
        <w:rPr>
          <w:rFonts w:cs="Arial"/>
          <w:lang w:val="en-GB"/>
        </w:rPr>
        <w:t>Y</w:t>
      </w:r>
      <w:r w:rsidRPr="0078555D">
        <w:rPr>
          <w:rFonts w:cs="Arial"/>
          <w:lang w:val="en-GB"/>
        </w:rPr>
        <w:t xml:space="preserve">ou are required provide both the Minimum Order Quantity (MOQ) and a Price Per Unit (PPU) </w:t>
      </w:r>
      <w:r>
        <w:rPr>
          <w:rFonts w:cs="Arial"/>
          <w:lang w:val="en-GB"/>
        </w:rPr>
        <w:t>for that</w:t>
      </w:r>
      <w:r w:rsidRPr="0078555D">
        <w:rPr>
          <w:rFonts w:cs="Arial"/>
          <w:lang w:val="en-GB"/>
        </w:rPr>
        <w:t xml:space="preserve"> MOQ, for each line item</w:t>
      </w:r>
      <w:r>
        <w:rPr>
          <w:rFonts w:cs="Arial"/>
          <w:lang w:val="en-GB"/>
        </w:rPr>
        <w:t xml:space="preserve"> in the ITT</w:t>
      </w:r>
      <w:r w:rsidRPr="0078555D">
        <w:rPr>
          <w:rFonts w:cs="Arial"/>
          <w:lang w:val="en-GB"/>
        </w:rPr>
        <w:t>.</w:t>
      </w:r>
      <w:r>
        <w:rPr>
          <w:rFonts w:cs="Arial"/>
          <w:lang w:val="en-GB"/>
        </w:rPr>
        <w:t xml:space="preserve"> You are strongly discouraged from providing MOQs wherever possible, as if your MOQ differs from the rest of the bids you may see a penalty applied to your score (please see below). </w:t>
      </w:r>
      <w:r w:rsidRPr="0078555D">
        <w:rPr>
          <w:rFonts w:cs="Arial"/>
          <w:lang w:val="en-GB"/>
        </w:rPr>
        <w:t xml:space="preserve">Where </w:t>
      </w:r>
      <w:r>
        <w:rPr>
          <w:rFonts w:cs="Arial"/>
          <w:lang w:val="en-GB"/>
        </w:rPr>
        <w:t xml:space="preserve">your </w:t>
      </w:r>
      <w:r w:rsidRPr="0078555D">
        <w:rPr>
          <w:rFonts w:cs="Arial"/>
          <w:lang w:val="en-GB"/>
        </w:rPr>
        <w:t xml:space="preserve">MOQ </w:t>
      </w:r>
      <w:r>
        <w:rPr>
          <w:rFonts w:cs="Arial"/>
          <w:lang w:val="en-GB"/>
        </w:rPr>
        <w:t xml:space="preserve">is </w:t>
      </w:r>
      <w:r w:rsidRPr="0078555D">
        <w:rPr>
          <w:rFonts w:cs="Arial"/>
          <w:lang w:val="en-GB"/>
        </w:rPr>
        <w:t>one unit</w:t>
      </w:r>
      <w:r>
        <w:rPr>
          <w:rFonts w:cs="Arial"/>
          <w:lang w:val="en-GB"/>
        </w:rPr>
        <w:t xml:space="preserve"> (i.e. you don’t have an MOQ)</w:t>
      </w:r>
      <w:r w:rsidRPr="0078555D">
        <w:rPr>
          <w:rFonts w:cs="Arial"/>
          <w:lang w:val="en-GB"/>
        </w:rPr>
        <w:t>, please record this</w:t>
      </w:r>
      <w:r>
        <w:rPr>
          <w:rFonts w:cs="Arial"/>
          <w:lang w:val="en-GB"/>
        </w:rPr>
        <w:t xml:space="preserve"> as “1”.</w:t>
      </w:r>
    </w:p>
    <w:p w14:paraId="59A2105F" w14:textId="77777777" w:rsidR="00546D37" w:rsidRDefault="00546D37" w:rsidP="00546D37">
      <w:pPr>
        <w:rPr>
          <w:rFonts w:cs="Arial"/>
          <w:lang w:val="en-GB"/>
        </w:rPr>
      </w:pPr>
    </w:p>
    <w:p w14:paraId="395AF8DC" w14:textId="77777777" w:rsidR="00546D37" w:rsidRDefault="00546D37" w:rsidP="00546D37">
      <w:pPr>
        <w:rPr>
          <w:rFonts w:cs="Arial"/>
          <w:lang w:val="en-GB"/>
        </w:rPr>
      </w:pPr>
      <w:r w:rsidRPr="001C7B52">
        <w:rPr>
          <w:rFonts w:cs="Arial"/>
          <w:lang w:val="en-GB"/>
        </w:rPr>
        <w:t>Two special considerations are made in the evaluation criteria in relation to MOQs</w:t>
      </w:r>
      <w:r>
        <w:rPr>
          <w:rFonts w:cs="Arial"/>
          <w:lang w:val="en-GB"/>
        </w:rPr>
        <w:t>.</w:t>
      </w:r>
    </w:p>
    <w:p w14:paraId="7209DC6C" w14:textId="77777777" w:rsidR="00546D37" w:rsidRPr="001C7B52" w:rsidRDefault="00546D37" w:rsidP="00546D37">
      <w:pPr>
        <w:rPr>
          <w:rFonts w:cs="Arial"/>
          <w:lang w:val="en-GB"/>
        </w:rPr>
      </w:pPr>
    </w:p>
    <w:p w14:paraId="3BB96D71" w14:textId="77777777" w:rsidR="00546D37" w:rsidRPr="001D0F0D" w:rsidRDefault="00546D37" w:rsidP="00546D37">
      <w:pPr>
        <w:rPr>
          <w:rFonts w:cs="Arial"/>
          <w:i/>
          <w:iCs/>
          <w:lang w:val="en-GB"/>
        </w:rPr>
      </w:pPr>
      <w:r w:rsidRPr="001D0F0D">
        <w:rPr>
          <w:rFonts w:cs="Arial"/>
          <w:i/>
          <w:iCs/>
          <w:lang w:val="en-GB"/>
        </w:rPr>
        <w:t>Example 3 – Consideration 1: All suppliers provide an MOQ &gt; 1 inside the same volume break</w:t>
      </w:r>
    </w:p>
    <w:p w14:paraId="53A86064" w14:textId="77777777" w:rsidR="00546D37" w:rsidRDefault="00546D37" w:rsidP="00546D37">
      <w:pPr>
        <w:rPr>
          <w:rFonts w:cs="Arial"/>
          <w:lang w:val="en-GB"/>
        </w:rPr>
      </w:pPr>
    </w:p>
    <w:p w14:paraId="7D86BC15" w14:textId="77777777" w:rsidR="00546D37" w:rsidRDefault="00546D37" w:rsidP="00546D37">
      <w:pPr>
        <w:rPr>
          <w:rFonts w:cs="Arial"/>
          <w:lang w:val="en-GB"/>
        </w:rPr>
      </w:pPr>
      <w:r w:rsidRPr="001C7B52">
        <w:rPr>
          <w:rFonts w:cs="Arial"/>
          <w:lang w:val="en-GB"/>
        </w:rPr>
        <w:t xml:space="preserve">Where an MOQ </w:t>
      </w:r>
      <w:r>
        <w:rPr>
          <w:rFonts w:cs="Arial"/>
          <w:lang w:val="en-GB"/>
        </w:rPr>
        <w:t xml:space="preserve">bigger than </w:t>
      </w:r>
      <w:r w:rsidRPr="001C7B52">
        <w:rPr>
          <w:rFonts w:cs="Arial"/>
          <w:lang w:val="en-GB"/>
        </w:rPr>
        <w:t xml:space="preserve">1 is provided by all suppliers, </w:t>
      </w:r>
      <w:r>
        <w:rPr>
          <w:rFonts w:cs="Arial"/>
          <w:lang w:val="en-GB"/>
        </w:rPr>
        <w:t>but all supplier-provided MOQs are within the same price break, we will evaluate based on the price breaks only.  This will start from the first price break quoted by all suppliers, ignoring the smaller price breaks and the MOQ price per unit. T</w:t>
      </w:r>
      <w:r w:rsidRPr="001C7B52">
        <w:rPr>
          <w:rFonts w:cs="Arial"/>
          <w:lang w:val="en-GB"/>
        </w:rPr>
        <w:t xml:space="preserve">he evaluation weighting for any lower bandings </w:t>
      </w:r>
      <w:r>
        <w:rPr>
          <w:rFonts w:cs="Arial"/>
          <w:lang w:val="en-GB"/>
        </w:rPr>
        <w:t xml:space="preserve">will be applied to </w:t>
      </w:r>
      <w:r w:rsidRPr="001C7B52">
        <w:rPr>
          <w:rFonts w:cs="Arial"/>
          <w:lang w:val="en-GB"/>
        </w:rPr>
        <w:t>that banding.</w:t>
      </w:r>
    </w:p>
    <w:p w14:paraId="34EA7714" w14:textId="77777777" w:rsidR="00546D37" w:rsidRDefault="00546D37" w:rsidP="00546D37">
      <w:pPr>
        <w:rPr>
          <w:rFonts w:cs="Arial"/>
          <w:lang w:val="en-GB"/>
        </w:rPr>
      </w:pPr>
    </w:p>
    <w:p w14:paraId="21E70113" w14:textId="77777777" w:rsidR="00546D37" w:rsidRDefault="00546D37" w:rsidP="00546D37">
      <w:pPr>
        <w:rPr>
          <w:rFonts w:cs="Arial"/>
          <w:lang w:val="en-GB"/>
        </w:rPr>
      </w:pPr>
      <w:r>
        <w:rPr>
          <w:rFonts w:cs="Arial"/>
          <w:lang w:val="en-GB"/>
        </w:rPr>
        <w:t>In the example below, all 3 price breaks are within the 25-49 volume range, so we will exclude the first 2 volume breaks and the MOQ PPU from the evaluation.</w:t>
      </w:r>
    </w:p>
    <w:p w14:paraId="36210255" w14:textId="77777777" w:rsidR="00546D37" w:rsidRDefault="00546D37" w:rsidP="00546D37">
      <w:pPr>
        <w:rPr>
          <w:rFonts w:cs="Arial"/>
          <w:lang w:val="en-GB"/>
        </w:rPr>
      </w:pPr>
    </w:p>
    <w:p w14:paraId="2B6334D9"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C5CE604"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17EF24A1"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132A47A7"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2F103C4"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4F8C30C1"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580B9627"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7495DB59"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0374D1B"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340CDDAB" w14:textId="77777777" w:rsidR="00546D37" w:rsidRDefault="00546D37" w:rsidP="00546D37">
      <w:pPr>
        <w:rPr>
          <w:rFonts w:cs="Arial"/>
          <w:lang w:val="en-GB"/>
        </w:rPr>
      </w:pPr>
    </w:p>
    <w:p w14:paraId="6CA0B82B" w14:textId="77777777" w:rsidR="00546D37" w:rsidRDefault="00546D37" w:rsidP="00546D37">
      <w:pPr>
        <w:rPr>
          <w:rFonts w:cs="Arial"/>
          <w:lang w:val="en-GB"/>
        </w:rPr>
      </w:pPr>
    </w:p>
    <w:p w14:paraId="6CC63BA9" w14:textId="77777777" w:rsidR="00546D37" w:rsidRDefault="00546D37" w:rsidP="00546D37">
      <w:pPr>
        <w:rPr>
          <w:rFonts w:cs="Arial"/>
          <w:lang w:val="en-GB"/>
        </w:rPr>
      </w:pPr>
    </w:p>
    <w:p w14:paraId="0BEBADEC" w14:textId="77777777" w:rsidR="00546D37" w:rsidRDefault="00546D37" w:rsidP="00546D37">
      <w:pPr>
        <w:rPr>
          <w:rFonts w:cs="Arial"/>
          <w:lang w:val="en-GB"/>
        </w:rPr>
      </w:pPr>
    </w:p>
    <w:tbl>
      <w:tblPr>
        <w:tblW w:w="10941" w:type="dxa"/>
        <w:jc w:val="center"/>
        <w:tblLayout w:type="fixed"/>
        <w:tblCellMar>
          <w:left w:w="0" w:type="dxa"/>
          <w:right w:w="0" w:type="dxa"/>
        </w:tblCellMar>
        <w:tblLook w:val="0600" w:firstRow="0" w:lastRow="0" w:firstColumn="0" w:lastColumn="0" w:noHBand="1" w:noVBand="1"/>
      </w:tblPr>
      <w:tblGrid>
        <w:gridCol w:w="3061"/>
        <w:gridCol w:w="737"/>
        <w:gridCol w:w="737"/>
        <w:gridCol w:w="512"/>
        <w:gridCol w:w="623"/>
        <w:gridCol w:w="1871"/>
        <w:gridCol w:w="850"/>
        <w:gridCol w:w="850"/>
        <w:gridCol w:w="850"/>
        <w:gridCol w:w="850"/>
      </w:tblGrid>
      <w:tr w:rsidR="00546D37" w:rsidRPr="001D0F0D" w14:paraId="55D10B48" w14:textId="77777777" w:rsidTr="00546D37">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6B7BDD05" w14:textId="77777777" w:rsidR="00546D37" w:rsidRPr="001D0F0D" w:rsidRDefault="00546D37" w:rsidP="00546D37">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09DB020E"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31EA82A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 PPU</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CA39AB6"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1</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B73019E"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2</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61211D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E445B12"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F66B12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41A8246D"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A8A46F5"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7</w:t>
            </w:r>
          </w:p>
        </w:tc>
      </w:tr>
      <w:tr w:rsidR="00546D37" w:rsidRPr="001D0F0D" w14:paraId="53886B3C"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FAAA0AC" w14:textId="77777777" w:rsidR="00546D37" w:rsidRPr="001D0F0D" w:rsidRDefault="00546D37" w:rsidP="00546D37">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FE2C65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9DEF77B"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9C8EC4C" w14:textId="77777777" w:rsidR="00546D37" w:rsidRPr="001D0F0D" w:rsidRDefault="00546D37" w:rsidP="00546D37">
            <w:pPr>
              <w:jc w:val="center"/>
              <w:rPr>
                <w:rFonts w:cs="Arial"/>
                <w:sz w:val="20"/>
                <w:szCs w:val="20"/>
                <w:lang w:val="en-GB"/>
              </w:rPr>
            </w:pPr>
            <w:r w:rsidRPr="001D0F0D">
              <w:rPr>
                <w:rFonts w:cs="Arial"/>
                <w:sz w:val="20"/>
                <w:szCs w:val="20"/>
                <w:lang w:val="en-GB"/>
              </w:rPr>
              <w:t>1-24</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C1DE571" w14:textId="77777777" w:rsidR="00546D37" w:rsidRPr="001D0F0D" w:rsidRDefault="00546D37" w:rsidP="00546D37">
            <w:pPr>
              <w:jc w:val="center"/>
              <w:rPr>
                <w:rFonts w:cs="Arial"/>
                <w:sz w:val="20"/>
                <w:szCs w:val="20"/>
                <w:lang w:val="en-GB"/>
              </w:rPr>
            </w:pPr>
            <w:r w:rsidRPr="001D0F0D">
              <w:rPr>
                <w:rFonts w:cs="Arial"/>
                <w:sz w:val="20"/>
                <w:szCs w:val="20"/>
                <w:lang w:val="en-GB"/>
              </w:rPr>
              <w:t>25-49</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1F804FB" w14:textId="77777777" w:rsidR="00546D37" w:rsidRPr="001D0F0D" w:rsidRDefault="00546D37" w:rsidP="00546D37">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E3DE5D" w14:textId="77777777" w:rsidR="00546D37" w:rsidRPr="001D0F0D" w:rsidRDefault="00546D37" w:rsidP="00546D37">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AD64CB5" w14:textId="77777777" w:rsidR="00546D37" w:rsidRPr="001D0F0D" w:rsidRDefault="00546D37" w:rsidP="00546D37">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A499B11" w14:textId="77777777" w:rsidR="00546D37" w:rsidRPr="001D0F0D" w:rsidRDefault="00546D37" w:rsidP="00546D37">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4CE9074" w14:textId="77777777" w:rsidR="00546D37" w:rsidRPr="001D0F0D" w:rsidRDefault="00546D37" w:rsidP="00546D37">
            <w:pPr>
              <w:jc w:val="center"/>
              <w:rPr>
                <w:rFonts w:cs="Arial"/>
                <w:sz w:val="20"/>
                <w:szCs w:val="20"/>
                <w:lang w:val="en-GB"/>
              </w:rPr>
            </w:pPr>
            <w:r w:rsidRPr="001D0F0D">
              <w:rPr>
                <w:rFonts w:cs="Arial"/>
                <w:sz w:val="20"/>
                <w:szCs w:val="20"/>
                <w:lang w:val="en-GB"/>
              </w:rPr>
              <w:t>300+</w:t>
            </w:r>
          </w:p>
        </w:tc>
      </w:tr>
      <w:tr w:rsidR="00546D37" w:rsidRPr="001D0F0D" w14:paraId="448E32E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386C65F" w14:textId="77777777" w:rsidR="00546D37" w:rsidRPr="001D0F0D" w:rsidRDefault="00546D37" w:rsidP="00546D37">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47501BA"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7D026E5"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770EF5D"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29BAA43" w14:textId="77777777" w:rsidR="00546D37" w:rsidRPr="001D0F0D" w:rsidRDefault="00546D37" w:rsidP="00546D37">
            <w:pPr>
              <w:jc w:val="center"/>
              <w:rPr>
                <w:rFonts w:cs="Arial"/>
                <w:sz w:val="20"/>
                <w:szCs w:val="20"/>
                <w:lang w:val="en-GB"/>
              </w:rPr>
            </w:pPr>
            <w:r w:rsidRPr="001D0F0D">
              <w:rPr>
                <w:rFonts w:cs="Arial"/>
                <w:sz w:val="20"/>
                <w:szCs w:val="20"/>
                <w:lang w:val="en-GB"/>
              </w:rPr>
              <w:t>15%</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8DFA055"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16CE78"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3FBB986"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08FAAF"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285DD78"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r>
      <w:tr w:rsidR="00546D37" w:rsidRPr="001D0F0D" w14:paraId="5078BA4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E4316B1" w14:textId="77777777" w:rsidR="00546D37" w:rsidRPr="001D0F0D" w:rsidRDefault="00546D37" w:rsidP="00546D37">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ECA512E"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25</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2991321"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£50.00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57F7C0E"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6C6FF3A"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B3A3241"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2A6CDD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329B7A"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48354EA"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D5D5453"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125648A0"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28F5CF5" w14:textId="77777777" w:rsidR="00546D37" w:rsidRPr="001D0F0D" w:rsidRDefault="00546D37" w:rsidP="00546D37">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10EE061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166B4C3D"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w:t>
            </w:r>
            <w:r w:rsidRPr="001D0F0D">
              <w:rPr>
                <w:rFonts w:cs="Arial"/>
                <w:color w:val="000000"/>
                <w:kern w:val="24"/>
                <w:sz w:val="20"/>
                <w:szCs w:val="20"/>
              </w:rPr>
              <w:t>55</w:t>
            </w:r>
            <w:r w:rsidRPr="004F2F9A">
              <w:rPr>
                <w:rFonts w:cs="Arial"/>
                <w:color w:val="000000"/>
                <w:kern w:val="24"/>
                <w:sz w:val="20"/>
                <w:szCs w:val="20"/>
              </w:rPr>
              <w:t>.00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D586B05"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0E74C3"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9A21D6E"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£ 4</w:t>
            </w:r>
            <w:r w:rsidRPr="001D0F0D">
              <w:rPr>
                <w:rFonts w:cs="Arial"/>
                <w:color w:val="000000"/>
                <w:kern w:val="24"/>
                <w:sz w:val="20"/>
                <w:szCs w:val="20"/>
              </w:rPr>
              <w:t>5</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B4FCE77"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FB08C56"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304A8AB"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4C77167"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646E612C"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32CCB30" w14:textId="77777777" w:rsidR="00546D37" w:rsidRPr="001D0F0D" w:rsidRDefault="00546D37" w:rsidP="00546D37">
            <w:pPr>
              <w:rPr>
                <w:rFonts w:cs="Arial"/>
                <w:b/>
                <w:bCs/>
                <w:sz w:val="20"/>
                <w:szCs w:val="20"/>
                <w:lang w:val="en-GB"/>
              </w:rPr>
            </w:pPr>
            <w:r w:rsidRPr="001D0F0D">
              <w:rPr>
                <w:rFonts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387BB898" w14:textId="77777777" w:rsidR="00546D37" w:rsidRPr="001D0F0D" w:rsidRDefault="00546D37" w:rsidP="00546D37">
            <w:pPr>
              <w:jc w:val="center"/>
              <w:rPr>
                <w:rFonts w:cs="Arial"/>
                <w:sz w:val="20"/>
                <w:szCs w:val="20"/>
                <w:lang w:val="en-GB"/>
              </w:rPr>
            </w:pPr>
            <w:r w:rsidRPr="001D0F0D">
              <w:rPr>
                <w:rFonts w:cs="Arial"/>
                <w:sz w:val="20"/>
                <w:szCs w:val="20"/>
                <w:lang w:val="en-GB"/>
              </w:rPr>
              <w:t>40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7D6575FB" w14:textId="77777777" w:rsidR="00546D37" w:rsidRPr="001D0F0D" w:rsidRDefault="00546D37" w:rsidP="00546D37">
            <w:pPr>
              <w:jc w:val="center"/>
              <w:rPr>
                <w:rFonts w:cs="Arial"/>
                <w:sz w:val="20"/>
                <w:szCs w:val="20"/>
                <w:lang w:val="en-GB"/>
              </w:rPr>
            </w:pPr>
            <w:r w:rsidRPr="001D0F0D">
              <w:rPr>
                <w:rFonts w:cs="Arial"/>
                <w:sz w:val="20"/>
                <w:szCs w:val="20"/>
                <w:lang w:val="en-GB"/>
              </w:rPr>
              <w:t>£65.00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86C2B6D"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8CAB736"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3E35874"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xml:space="preserve">£ </w:t>
            </w:r>
            <w:r w:rsidRPr="001D0F0D">
              <w:rPr>
                <w:rFonts w:cs="Arial"/>
                <w:color w:val="000000"/>
                <w:kern w:val="24"/>
                <w:sz w:val="20"/>
                <w:szCs w:val="20"/>
              </w:rPr>
              <w:t>50</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3C518B5"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B51A4ED"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6311BC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5024DC6"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73778424"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92B052" w14:textId="77777777" w:rsidR="00546D37" w:rsidRPr="001D0F0D" w:rsidRDefault="00546D37" w:rsidP="00546D37">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0B8323BE"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0FEDD8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C848185" w14:textId="77777777" w:rsidR="00546D37" w:rsidRPr="001D0F0D" w:rsidRDefault="00546D37" w:rsidP="00546D37">
            <w:pPr>
              <w:jc w:val="center"/>
              <w:rPr>
                <w:rFonts w:cs="Arial"/>
                <w:sz w:val="20"/>
                <w:szCs w:val="20"/>
                <w:lang w:val="en-GB"/>
              </w:rPr>
            </w:pPr>
            <w:r w:rsidRPr="001D0F0D">
              <w:rPr>
                <w:rFonts w:cs="Arial"/>
                <w:sz w:val="20"/>
                <w:szCs w:val="20"/>
                <w:lang w:val="en-GB"/>
              </w:rPr>
              <w:t>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269951F" w14:textId="77777777" w:rsidR="00546D37" w:rsidRPr="004F2F9A" w:rsidRDefault="00546D37" w:rsidP="00546D37">
            <w:pPr>
              <w:jc w:val="center"/>
              <w:rPr>
                <w:rFonts w:cs="Arial"/>
                <w:sz w:val="20"/>
                <w:szCs w:val="20"/>
                <w:lang w:val="en-GB"/>
              </w:rPr>
            </w:pPr>
            <w:r w:rsidRPr="001D0F0D">
              <w:rPr>
                <w:rFonts w:cs="Arial"/>
                <w:sz w:val="20"/>
                <w:szCs w:val="20"/>
                <w:lang w:val="en-GB"/>
              </w:rPr>
              <w:t>0%</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78A9CE1" w14:textId="77777777" w:rsidR="00546D37" w:rsidRPr="001D0F0D" w:rsidRDefault="00546D37" w:rsidP="00546D37">
            <w:pPr>
              <w:jc w:val="center"/>
              <w:rPr>
                <w:rFonts w:cs="Arial"/>
                <w:sz w:val="20"/>
                <w:szCs w:val="20"/>
                <w:lang w:val="en-GB"/>
              </w:rPr>
            </w:pPr>
            <w:r w:rsidRPr="001D0F0D">
              <w:rPr>
                <w:rFonts w:cs="Arial"/>
                <w:sz w:val="20"/>
                <w:szCs w:val="20"/>
                <w:lang w:val="en-GB"/>
              </w:rPr>
              <w:t>45%</w:t>
            </w:r>
          </w:p>
          <w:p w14:paraId="5BB13CAD"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 + 15% + 20%)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971A9FD"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933363"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2274D0F"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C40819"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5%</w:t>
            </w:r>
          </w:p>
        </w:tc>
      </w:tr>
    </w:tbl>
    <w:p w14:paraId="4B1549D8" w14:textId="77777777" w:rsidR="00546D37" w:rsidRDefault="00546D37" w:rsidP="00546D37">
      <w:pPr>
        <w:rPr>
          <w:rFonts w:cs="Arial"/>
          <w:lang w:val="en-GB"/>
        </w:rPr>
      </w:pPr>
    </w:p>
    <w:p w14:paraId="0ABECB8C" w14:textId="77777777" w:rsidR="00546D37" w:rsidRPr="004F2F9A" w:rsidRDefault="00546D37" w:rsidP="00546D37">
      <w:pPr>
        <w:rPr>
          <w:rFonts w:cs="Arial"/>
          <w:sz w:val="20"/>
          <w:szCs w:val="20"/>
          <w:lang w:val="en-GB"/>
        </w:rPr>
      </w:pPr>
      <w:r w:rsidRPr="004F2F9A">
        <w:rPr>
          <w:rFonts w:cs="Arial"/>
          <w:sz w:val="20"/>
          <w:szCs w:val="20"/>
          <w:lang w:val="en-GB"/>
        </w:rPr>
        <w:t>Supplier A Weighted Unit Price = (£40 x 0.45) + (£37 x 0.2) + (£35 x 0.2) + (£32 x 0.1) + (£30 x 0.05)</w:t>
      </w:r>
    </w:p>
    <w:p w14:paraId="549378CC" w14:textId="77777777" w:rsidR="00546D37" w:rsidRDefault="00546D37" w:rsidP="00546D37">
      <w:pPr>
        <w:rPr>
          <w:rFonts w:cs="Arial"/>
          <w:lang w:val="en-GB"/>
        </w:rPr>
      </w:pPr>
      <w:r w:rsidRPr="00CE6B4B">
        <w:rPr>
          <w:rFonts w:cs="Arial"/>
          <w:sz w:val="20"/>
          <w:szCs w:val="20"/>
          <w:lang w:val="en-GB"/>
        </w:rPr>
        <w:t>Supplier A Weighted Unit Price =</w:t>
      </w:r>
      <w:r>
        <w:rPr>
          <w:rFonts w:cs="Arial"/>
          <w:sz w:val="20"/>
          <w:szCs w:val="20"/>
          <w:lang w:val="en-GB"/>
        </w:rPr>
        <w:t xml:space="preserve"> £37.10</w:t>
      </w:r>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546D37" w:rsidRPr="001D0F0D" w14:paraId="59B5524E" w14:textId="77777777" w:rsidTr="00546D37">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388E1A21"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E8D2CAB"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8F77D4E"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98EE35D"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C</w:t>
            </w:r>
          </w:p>
        </w:tc>
      </w:tr>
      <w:tr w:rsidR="00546D37" w:rsidRPr="001D0F0D" w14:paraId="3D4C5C32"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C236D47"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162408B3"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F6E6E93" w14:textId="77777777" w:rsidR="00546D37" w:rsidRPr="001D0F0D" w:rsidRDefault="00546D37" w:rsidP="00546D37">
            <w:pPr>
              <w:jc w:val="center"/>
              <w:rPr>
                <w:rFonts w:cs="Arial"/>
                <w:sz w:val="20"/>
                <w:szCs w:val="20"/>
                <w:lang w:val="en-GB"/>
              </w:rPr>
            </w:pPr>
            <w:r w:rsidRPr="001D0F0D">
              <w:rPr>
                <w:rFonts w:cs="Arial"/>
                <w:sz w:val="20"/>
                <w:szCs w:val="20"/>
                <w:lang w:val="en-GB"/>
              </w:rPr>
              <w:t>£ 37.10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A94FC68" w14:textId="77777777" w:rsidR="00546D37" w:rsidRPr="001D0F0D" w:rsidRDefault="00546D37" w:rsidP="00546D37">
            <w:pPr>
              <w:jc w:val="center"/>
              <w:rPr>
                <w:rFonts w:cs="Arial"/>
                <w:sz w:val="20"/>
                <w:szCs w:val="20"/>
                <w:lang w:val="en-GB"/>
              </w:rPr>
            </w:pPr>
            <w:r w:rsidRPr="001D0F0D">
              <w:rPr>
                <w:rFonts w:cs="Arial"/>
                <w:sz w:val="20"/>
                <w:szCs w:val="20"/>
                <w:lang w:val="en-GB"/>
              </w:rPr>
              <w:t>£ 39.35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0A3F720" w14:textId="77777777" w:rsidR="00546D37" w:rsidRPr="001D0F0D" w:rsidRDefault="00546D37" w:rsidP="00546D37">
            <w:pPr>
              <w:jc w:val="center"/>
              <w:rPr>
                <w:rFonts w:cs="Arial"/>
                <w:sz w:val="20"/>
                <w:szCs w:val="20"/>
                <w:lang w:val="en-GB"/>
              </w:rPr>
            </w:pPr>
            <w:r w:rsidRPr="001D0F0D">
              <w:rPr>
                <w:rFonts w:cs="Arial"/>
                <w:sz w:val="20"/>
                <w:szCs w:val="20"/>
                <w:lang w:val="en-GB"/>
              </w:rPr>
              <w:t>£ 41.60</w:t>
            </w:r>
          </w:p>
        </w:tc>
      </w:tr>
      <w:tr w:rsidR="00546D37" w:rsidRPr="001D0F0D" w14:paraId="5D05C181"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579AE46" w14:textId="77777777" w:rsidR="00546D37" w:rsidRPr="001D0F0D" w:rsidRDefault="00546D37" w:rsidP="00546D37">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81F918B"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E1F3A5F"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F0EFCD1"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1011AE6A"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0DD5B10" w14:textId="77777777" w:rsidR="00546D37" w:rsidRPr="001D0F0D" w:rsidRDefault="00546D37" w:rsidP="00546D37">
            <w:pPr>
              <w:rPr>
                <w:rFonts w:cs="Arial"/>
                <w:b/>
                <w:bCs/>
                <w:sz w:val="20"/>
                <w:szCs w:val="20"/>
                <w:lang w:val="en-GB"/>
              </w:rPr>
            </w:pPr>
            <w:r w:rsidRPr="001D0F0D">
              <w:rPr>
                <w:rFonts w:cs="Arial"/>
                <w:b/>
                <w:bCs/>
                <w:sz w:val="20"/>
                <w:szCs w:val="20"/>
                <w:lang w:val="en-GB"/>
              </w:rPr>
              <w:t>Evaluation Impact Score</w:t>
            </w:r>
          </w:p>
          <w:p w14:paraId="06FB4F8E" w14:textId="77777777" w:rsidR="00546D37" w:rsidRPr="001D0F0D" w:rsidRDefault="00546D37" w:rsidP="00546D37">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227ACC9" w14:textId="77777777" w:rsidR="00546D37" w:rsidRPr="001D0F0D" w:rsidRDefault="00546D37" w:rsidP="00546D37">
            <w:pPr>
              <w:jc w:val="center"/>
              <w:rPr>
                <w:rFonts w:cs="Arial"/>
                <w:sz w:val="20"/>
                <w:szCs w:val="20"/>
                <w:lang w:val="en-GB"/>
              </w:rPr>
            </w:pPr>
            <w:r w:rsidRPr="001D0F0D">
              <w:rPr>
                <w:rFonts w:cs="Arial"/>
                <w:sz w:val="20"/>
                <w:szCs w:val="20"/>
                <w:lang w:val="en-GB"/>
              </w:rPr>
              <w:t>37,100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71C8FAE" w14:textId="77777777" w:rsidR="00546D37" w:rsidRPr="001D0F0D" w:rsidRDefault="00546D37" w:rsidP="00546D37">
            <w:pPr>
              <w:jc w:val="center"/>
              <w:rPr>
                <w:rFonts w:cs="Arial"/>
                <w:sz w:val="20"/>
                <w:szCs w:val="20"/>
                <w:lang w:val="en-GB"/>
              </w:rPr>
            </w:pPr>
            <w:r w:rsidRPr="001D0F0D">
              <w:rPr>
                <w:rFonts w:cs="Arial"/>
                <w:sz w:val="20"/>
                <w:szCs w:val="20"/>
                <w:lang w:val="en-GB"/>
              </w:rPr>
              <w:t>39,350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DC0FF5F" w14:textId="77777777" w:rsidR="00546D37" w:rsidRPr="001D0F0D" w:rsidRDefault="00546D37" w:rsidP="00546D37">
            <w:pPr>
              <w:jc w:val="center"/>
              <w:rPr>
                <w:rFonts w:cs="Arial"/>
                <w:sz w:val="20"/>
                <w:szCs w:val="20"/>
                <w:lang w:val="en-GB"/>
              </w:rPr>
            </w:pPr>
            <w:r w:rsidRPr="001D0F0D">
              <w:rPr>
                <w:rFonts w:cs="Arial"/>
                <w:sz w:val="20"/>
                <w:szCs w:val="20"/>
                <w:lang w:val="en-GB"/>
              </w:rPr>
              <w:t>41,600</w:t>
            </w:r>
          </w:p>
        </w:tc>
      </w:tr>
    </w:tbl>
    <w:p w14:paraId="115CD640" w14:textId="77777777" w:rsidR="00546D37" w:rsidRDefault="00546D37" w:rsidP="00546D37">
      <w:pPr>
        <w:rPr>
          <w:rFonts w:cs="Arial"/>
          <w:i/>
          <w:iCs/>
          <w:lang w:val="en-GB"/>
        </w:rPr>
      </w:pPr>
    </w:p>
    <w:p w14:paraId="31942281" w14:textId="77777777" w:rsidR="00546D37" w:rsidRPr="001D0F0D" w:rsidRDefault="00546D37" w:rsidP="00546D37">
      <w:pPr>
        <w:rPr>
          <w:rFonts w:cs="Arial"/>
          <w:i/>
          <w:iCs/>
          <w:lang w:val="en-GB"/>
        </w:rPr>
      </w:pPr>
    </w:p>
    <w:p w14:paraId="1AFC6CC2" w14:textId="77777777" w:rsidR="00546D37" w:rsidRPr="001D0F0D" w:rsidRDefault="00546D37" w:rsidP="00546D37">
      <w:pPr>
        <w:rPr>
          <w:rFonts w:cs="Arial"/>
          <w:i/>
          <w:iCs/>
          <w:lang w:val="en-GB"/>
        </w:rPr>
      </w:pPr>
      <w:r w:rsidRPr="001D0F0D">
        <w:rPr>
          <w:rFonts w:cs="Arial"/>
          <w:i/>
          <w:iCs/>
          <w:lang w:val="en-GB"/>
        </w:rPr>
        <w:t>Example 4 – Consideration 2: All suppliers provide an MOQ &gt; 1 in different volume breaks</w:t>
      </w:r>
    </w:p>
    <w:p w14:paraId="60E5034D" w14:textId="77777777" w:rsidR="00546D37" w:rsidRDefault="00546D37" w:rsidP="00546D37">
      <w:pPr>
        <w:rPr>
          <w:rFonts w:cs="Arial"/>
          <w:lang w:val="en-GB"/>
        </w:rPr>
      </w:pPr>
    </w:p>
    <w:p w14:paraId="4CBC7CFC" w14:textId="77777777" w:rsidR="00546D37" w:rsidRDefault="00546D37" w:rsidP="00546D37">
      <w:pPr>
        <w:rPr>
          <w:rFonts w:cs="Arial"/>
          <w:lang w:val="en-GB"/>
        </w:rPr>
      </w:pPr>
      <w:r>
        <w:rPr>
          <w:rFonts w:cs="Arial"/>
          <w:lang w:val="en-GB"/>
        </w:rPr>
        <w:t>W</w:t>
      </w:r>
      <w:r w:rsidRPr="000E2AE3">
        <w:rPr>
          <w:rFonts w:cs="Arial"/>
          <w:lang w:val="en-GB"/>
        </w:rPr>
        <w:t>here a range of MOQs are provided</w:t>
      </w:r>
      <w:r>
        <w:rPr>
          <w:rFonts w:cs="Arial"/>
          <w:lang w:val="en-GB"/>
        </w:rPr>
        <w:t xml:space="preserve"> by different suppliers</w:t>
      </w:r>
      <w:r w:rsidRPr="000E2AE3">
        <w:rPr>
          <w:rFonts w:cs="Arial"/>
          <w:lang w:val="en-GB"/>
        </w:rPr>
        <w:t xml:space="preserve">, first </w:t>
      </w:r>
      <w:r>
        <w:rPr>
          <w:rFonts w:cs="Arial"/>
          <w:lang w:val="en-GB"/>
        </w:rPr>
        <w:t>C</w:t>
      </w:r>
      <w:r w:rsidRPr="000E2AE3">
        <w:rPr>
          <w:rFonts w:cs="Arial"/>
          <w:lang w:val="en-GB"/>
        </w:rPr>
        <w:t>ondition 1 will be applied to see if any evaluation points need to be discarded</w:t>
      </w:r>
      <w:r>
        <w:rPr>
          <w:rFonts w:cs="Arial"/>
          <w:lang w:val="en-GB"/>
        </w:rPr>
        <w:t xml:space="preserve">. </w:t>
      </w:r>
      <w:r w:rsidRPr="000E2AE3">
        <w:rPr>
          <w:rFonts w:cs="Arial"/>
          <w:lang w:val="en-GB"/>
        </w:rPr>
        <w:t xml:space="preserve">The </w:t>
      </w:r>
      <w:r>
        <w:rPr>
          <w:rFonts w:cs="Arial"/>
          <w:lang w:val="en-GB"/>
        </w:rPr>
        <w:t>MOQ PPU</w:t>
      </w:r>
      <w:r w:rsidRPr="000E2AE3">
        <w:rPr>
          <w:rFonts w:cs="Arial"/>
          <w:lang w:val="en-GB"/>
        </w:rPr>
        <w:t xml:space="preserve"> provided by suppliers will </w:t>
      </w:r>
      <w:r>
        <w:rPr>
          <w:rFonts w:cs="Arial"/>
          <w:lang w:val="en-GB"/>
        </w:rPr>
        <w:t xml:space="preserve">then </w:t>
      </w:r>
      <w:r w:rsidRPr="000E2AE3">
        <w:rPr>
          <w:rFonts w:cs="Arial"/>
          <w:lang w:val="en-GB"/>
        </w:rPr>
        <w:t xml:space="preserve">be </w:t>
      </w:r>
      <w:r>
        <w:rPr>
          <w:rFonts w:cs="Arial"/>
          <w:lang w:val="en-GB"/>
        </w:rPr>
        <w:t>adjusted to fill in the other price breaks, up to</w:t>
      </w:r>
      <w:r w:rsidRPr="000E2AE3">
        <w:rPr>
          <w:rFonts w:cs="Arial"/>
          <w:lang w:val="en-GB"/>
        </w:rPr>
        <w:t xml:space="preserve"> the </w:t>
      </w:r>
      <w:r>
        <w:rPr>
          <w:rFonts w:cs="Arial"/>
          <w:lang w:val="en-GB"/>
        </w:rPr>
        <w:t>lowest volume break quoted by any supplier.</w:t>
      </w:r>
    </w:p>
    <w:p w14:paraId="7613AB7B" w14:textId="77777777" w:rsidR="00546D37" w:rsidRDefault="00546D37" w:rsidP="00546D37">
      <w:pPr>
        <w:rPr>
          <w:rFonts w:cs="Arial"/>
          <w:lang w:val="en-GB"/>
        </w:rPr>
      </w:pPr>
    </w:p>
    <w:p w14:paraId="6BA68903" w14:textId="77777777" w:rsidR="00546D37" w:rsidRDefault="00546D37" w:rsidP="00546D37">
      <w:pPr>
        <w:rPr>
          <w:rFonts w:cs="Arial"/>
          <w:lang w:val="en-GB"/>
        </w:rPr>
      </w:pPr>
      <w:r>
        <w:rPr>
          <w:rFonts w:cs="Arial"/>
          <w:lang w:val="en-GB"/>
        </w:rPr>
        <w:t>The MOQ will take precedence over the price break prices, such that if you provide an MOQ but also provide a price for a volume break below the MOQ (e.g. MOQ = 20 but you provided a quote for the volume break 1-15), we will ignore your 1-15 price, and conditions 1 and 2 above will apply to your score.</w:t>
      </w:r>
    </w:p>
    <w:p w14:paraId="6EE337B1" w14:textId="77777777" w:rsidR="00546D37" w:rsidRDefault="00546D37" w:rsidP="00546D37">
      <w:pPr>
        <w:rPr>
          <w:rFonts w:cs="Arial"/>
          <w:lang w:val="en-GB"/>
        </w:rPr>
      </w:pPr>
    </w:p>
    <w:p w14:paraId="1DDC6808"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24FB534"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2B8FAF95"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77C336C1"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6E77013"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24708C5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1718909D"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45CAF21B"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C39229"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15B6CD07" w14:textId="77777777" w:rsidR="00546D37" w:rsidRDefault="00546D37" w:rsidP="00546D37">
      <w:pPr>
        <w:rPr>
          <w:rFonts w:cs="Arial"/>
          <w:lang w:val="en-GB"/>
        </w:rPr>
      </w:pPr>
    </w:p>
    <w:p w14:paraId="20E44981" w14:textId="77777777" w:rsidR="00546D37" w:rsidRDefault="00546D37" w:rsidP="00546D37">
      <w:pPr>
        <w:rPr>
          <w:rFonts w:cs="Arial"/>
          <w:lang w:val="en-GB"/>
        </w:rPr>
      </w:pPr>
    </w:p>
    <w:p w14:paraId="70E4AA09" w14:textId="77777777" w:rsidR="00546D37" w:rsidRDefault="00546D37" w:rsidP="00546D37">
      <w:pPr>
        <w:rPr>
          <w:rFonts w:cs="Arial"/>
          <w:lang w:val="en-GB"/>
        </w:rPr>
      </w:pPr>
    </w:p>
    <w:p w14:paraId="0F5C02C0" w14:textId="77777777" w:rsidR="00546D37" w:rsidRDefault="00546D37" w:rsidP="00546D37">
      <w:pPr>
        <w:rPr>
          <w:rFonts w:cs="Arial"/>
          <w:lang w:val="en-GB"/>
        </w:rPr>
      </w:pPr>
    </w:p>
    <w:tbl>
      <w:tblPr>
        <w:tblW w:w="10633" w:type="dxa"/>
        <w:jc w:val="center"/>
        <w:tblLayout w:type="fixed"/>
        <w:tblCellMar>
          <w:left w:w="0" w:type="dxa"/>
          <w:right w:w="0" w:type="dxa"/>
        </w:tblCellMar>
        <w:tblLook w:val="0600" w:firstRow="0" w:lastRow="0" w:firstColumn="0" w:lastColumn="0" w:noHBand="1" w:noVBand="1"/>
      </w:tblPr>
      <w:tblGrid>
        <w:gridCol w:w="3061"/>
        <w:gridCol w:w="737"/>
        <w:gridCol w:w="737"/>
        <w:gridCol w:w="672"/>
        <w:gridCol w:w="1247"/>
        <w:gridCol w:w="779"/>
        <w:gridCol w:w="850"/>
        <w:gridCol w:w="850"/>
        <w:gridCol w:w="850"/>
        <w:gridCol w:w="850"/>
      </w:tblGrid>
      <w:tr w:rsidR="00546D37" w:rsidRPr="001D0F0D" w14:paraId="0DD53D26" w14:textId="77777777" w:rsidTr="00546D37">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57E22D61" w14:textId="77777777" w:rsidR="00546D37" w:rsidRPr="001D0F0D" w:rsidRDefault="00546D37" w:rsidP="00546D37">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1AF3D3D5"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171253F2"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 PPU</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52B1BE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1</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1DAD844"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2</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3A796F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F589CDC"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5869729"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761E7A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2017AE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7</w:t>
            </w:r>
          </w:p>
        </w:tc>
      </w:tr>
      <w:tr w:rsidR="00546D37" w:rsidRPr="001D0F0D" w14:paraId="02144191"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897A1FD" w14:textId="77777777" w:rsidR="00546D37" w:rsidRPr="001D0F0D" w:rsidRDefault="00546D37" w:rsidP="00546D37">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7C2E46D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65FACF3"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7AA4D7" w14:textId="77777777" w:rsidR="00546D37" w:rsidRPr="001D0F0D" w:rsidRDefault="00546D37" w:rsidP="00546D37">
            <w:pPr>
              <w:jc w:val="center"/>
              <w:rPr>
                <w:rFonts w:cs="Arial"/>
                <w:sz w:val="20"/>
                <w:szCs w:val="20"/>
                <w:lang w:val="en-GB"/>
              </w:rPr>
            </w:pPr>
            <w:r w:rsidRPr="001D0F0D">
              <w:rPr>
                <w:rFonts w:cs="Arial"/>
                <w:sz w:val="20"/>
                <w:szCs w:val="20"/>
                <w:lang w:val="en-GB"/>
              </w:rPr>
              <w:t>1-24</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F12BFA5" w14:textId="77777777" w:rsidR="00546D37" w:rsidRPr="001D0F0D" w:rsidRDefault="00546D37" w:rsidP="00546D37">
            <w:pPr>
              <w:jc w:val="center"/>
              <w:rPr>
                <w:rFonts w:cs="Arial"/>
                <w:sz w:val="20"/>
                <w:szCs w:val="20"/>
                <w:lang w:val="en-GB"/>
              </w:rPr>
            </w:pPr>
            <w:r w:rsidRPr="001D0F0D">
              <w:rPr>
                <w:rFonts w:cs="Arial"/>
                <w:sz w:val="20"/>
                <w:szCs w:val="20"/>
                <w:lang w:val="en-GB"/>
              </w:rPr>
              <w:t>25-49</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D4EFA61" w14:textId="77777777" w:rsidR="00546D37" w:rsidRPr="001D0F0D" w:rsidRDefault="00546D37" w:rsidP="00546D37">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E8221E" w14:textId="77777777" w:rsidR="00546D37" w:rsidRPr="001D0F0D" w:rsidRDefault="00546D37" w:rsidP="00546D37">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971D2A8" w14:textId="77777777" w:rsidR="00546D37" w:rsidRPr="001D0F0D" w:rsidRDefault="00546D37" w:rsidP="00546D37">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EAB5750" w14:textId="77777777" w:rsidR="00546D37" w:rsidRPr="001D0F0D" w:rsidRDefault="00546D37" w:rsidP="00546D37">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E418191" w14:textId="77777777" w:rsidR="00546D37" w:rsidRPr="001D0F0D" w:rsidRDefault="00546D37" w:rsidP="00546D37">
            <w:pPr>
              <w:jc w:val="center"/>
              <w:rPr>
                <w:rFonts w:cs="Arial"/>
                <w:sz w:val="20"/>
                <w:szCs w:val="20"/>
                <w:lang w:val="en-GB"/>
              </w:rPr>
            </w:pPr>
            <w:r w:rsidRPr="001D0F0D">
              <w:rPr>
                <w:rFonts w:cs="Arial"/>
                <w:sz w:val="20"/>
                <w:szCs w:val="20"/>
                <w:lang w:val="en-GB"/>
              </w:rPr>
              <w:t>300+</w:t>
            </w:r>
          </w:p>
        </w:tc>
      </w:tr>
      <w:tr w:rsidR="00546D37" w:rsidRPr="001D0F0D" w14:paraId="1D081050"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E23F964" w14:textId="77777777" w:rsidR="00546D37" w:rsidRPr="001D0F0D" w:rsidRDefault="00546D37" w:rsidP="00546D37">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523677F"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A462869"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089239A"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827B485" w14:textId="77777777" w:rsidR="00546D37" w:rsidRPr="001D0F0D" w:rsidRDefault="00546D37" w:rsidP="00546D37">
            <w:pPr>
              <w:jc w:val="center"/>
              <w:rPr>
                <w:rFonts w:cs="Arial"/>
                <w:sz w:val="20"/>
                <w:szCs w:val="20"/>
                <w:lang w:val="en-GB"/>
              </w:rPr>
            </w:pPr>
            <w:r w:rsidRPr="001D0F0D">
              <w:rPr>
                <w:rFonts w:cs="Arial"/>
                <w:sz w:val="20"/>
                <w:szCs w:val="20"/>
                <w:lang w:val="en-GB"/>
              </w:rPr>
              <w:t>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452988"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65730BC"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9F5461B"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18F6149"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4940170"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r>
      <w:tr w:rsidR="00546D37" w:rsidRPr="001D0F0D" w14:paraId="09B7CCB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96692BF" w14:textId="77777777" w:rsidR="00546D37" w:rsidRPr="001D0F0D" w:rsidRDefault="00546D37" w:rsidP="00546D37">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F188061"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7A01DEA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C7AF92" w14:textId="77777777" w:rsidR="00546D37" w:rsidRPr="001D0F0D" w:rsidRDefault="00546D37" w:rsidP="00546D37">
            <w:pPr>
              <w:jc w:val="center"/>
              <w:rPr>
                <w:rFonts w:cs="Arial"/>
                <w:sz w:val="20"/>
                <w:szCs w:val="20"/>
                <w:lang w:val="en-GB"/>
              </w:rPr>
            </w:pPr>
            <w:r w:rsidRPr="001D0F0D">
              <w:rPr>
                <w:rFonts w:cs="Arial"/>
                <w:sz w:val="20"/>
                <w:szCs w:val="20"/>
                <w:lang w:val="en-GB"/>
              </w:rPr>
              <w:t>£60.00</w:t>
            </w: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BA7341A"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886AEE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1F0854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33682F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D4BD73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18D02F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7FABB2FD"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B349204" w14:textId="77777777" w:rsidR="00546D37" w:rsidRPr="001D0F0D" w:rsidRDefault="00546D37" w:rsidP="00546D37">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5AD29CF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5CDD615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3ED0341"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6A29F9E" w14:textId="77777777" w:rsidR="00546D37" w:rsidRPr="001D0F0D" w:rsidRDefault="00546D37" w:rsidP="00546D37">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7D2436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871439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C3B3BB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76ED456"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1D4E6E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5244D2A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8FE8A25" w14:textId="77777777" w:rsidR="00546D37" w:rsidRPr="001D0F0D" w:rsidRDefault="00546D37" w:rsidP="00546D37">
            <w:pPr>
              <w:rPr>
                <w:rFonts w:cs="Arial"/>
                <w:b/>
                <w:bCs/>
                <w:sz w:val="20"/>
                <w:szCs w:val="20"/>
                <w:lang w:val="en-GB"/>
              </w:rPr>
            </w:pPr>
            <w:r w:rsidRPr="001D0F0D">
              <w:rPr>
                <w:rFonts w:cs="Arial"/>
                <w:b/>
                <w:bCs/>
                <w:sz w:val="20"/>
                <w:szCs w:val="20"/>
                <w:lang w:val="en-GB"/>
              </w:rPr>
              <w:lastRenderedPageBreak/>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58069F8E" w14:textId="77777777" w:rsidR="00546D37" w:rsidRPr="001D0F0D" w:rsidRDefault="00546D37" w:rsidP="00546D37">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1123FD01" w14:textId="77777777" w:rsidR="00546D37" w:rsidRPr="001D0F0D" w:rsidRDefault="00546D37" w:rsidP="00546D37">
            <w:pPr>
              <w:jc w:val="center"/>
              <w:rPr>
                <w:rFonts w:cs="Arial"/>
                <w:sz w:val="20"/>
                <w:szCs w:val="20"/>
                <w:lang w:val="en-GB"/>
              </w:rPr>
            </w:pPr>
            <w:r w:rsidRPr="001D0F0D">
              <w:rPr>
                <w:rFonts w:cs="Arial"/>
                <w:sz w:val="20"/>
                <w:szCs w:val="20"/>
                <w:lang w:val="en-GB"/>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CADD0DA"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3320B98" w14:textId="77777777" w:rsidR="00546D37" w:rsidRPr="001D0F0D" w:rsidRDefault="00546D37" w:rsidP="00546D37">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F39C3C" w14:textId="77777777" w:rsidR="00546D37" w:rsidRPr="001D0F0D" w:rsidRDefault="00546D37" w:rsidP="00546D37">
            <w:pPr>
              <w:jc w:val="center"/>
              <w:rPr>
                <w:rFonts w:cs="Arial"/>
                <w:sz w:val="20"/>
                <w:szCs w:val="20"/>
                <w:lang w:val="en-GB"/>
              </w:rPr>
            </w:pP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9BD97B8"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972333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D24198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CF51C2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62F75B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5291D6" w14:textId="77777777" w:rsidR="00546D37" w:rsidRPr="001D0F0D" w:rsidRDefault="00546D37" w:rsidP="00546D37">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3BB17C8F"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3044E2C"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737A7C0" w14:textId="77777777" w:rsidR="00546D37" w:rsidRPr="001D0F0D" w:rsidRDefault="00546D37" w:rsidP="00546D37">
            <w:pPr>
              <w:jc w:val="center"/>
              <w:rPr>
                <w:rFonts w:cs="Arial"/>
                <w:sz w:val="20"/>
                <w:szCs w:val="20"/>
                <w:lang w:val="en-GB"/>
              </w:rPr>
            </w:pPr>
            <w:r w:rsidRPr="001D0F0D">
              <w:rPr>
                <w:rFonts w:cs="Arial"/>
                <w:sz w:val="20"/>
                <w:szCs w:val="20"/>
                <w:lang w:val="en-GB"/>
              </w:rPr>
              <w:t>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D2B72AD" w14:textId="77777777" w:rsidR="00546D37" w:rsidRPr="001D0F0D" w:rsidRDefault="00546D37" w:rsidP="00546D37">
            <w:pPr>
              <w:jc w:val="center"/>
              <w:rPr>
                <w:rFonts w:cs="Arial"/>
                <w:sz w:val="20"/>
                <w:szCs w:val="20"/>
                <w:lang w:val="en-GB"/>
              </w:rPr>
            </w:pPr>
            <w:r w:rsidRPr="001D0F0D">
              <w:rPr>
                <w:rFonts w:cs="Arial"/>
                <w:sz w:val="20"/>
                <w:szCs w:val="20"/>
                <w:lang w:val="en-GB"/>
              </w:rPr>
              <w:t>25%</w:t>
            </w:r>
          </w:p>
          <w:p w14:paraId="76DB2F7C" w14:textId="77777777" w:rsidR="00546D37" w:rsidRPr="001D0F0D" w:rsidRDefault="00546D37" w:rsidP="00546D37">
            <w:pPr>
              <w:jc w:val="center"/>
              <w:rPr>
                <w:rFonts w:cs="Arial"/>
                <w:sz w:val="20"/>
                <w:szCs w:val="20"/>
                <w:lang w:val="en-GB"/>
              </w:rPr>
            </w:pPr>
            <w:r w:rsidRPr="001D0F0D">
              <w:rPr>
                <w:rFonts w:cs="Arial"/>
                <w:sz w:val="20"/>
                <w:szCs w:val="20"/>
                <w:lang w:val="en-GB"/>
              </w:rPr>
              <w:t>(10% + 15%)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1B9A3AE" w14:textId="77777777" w:rsidR="00546D37" w:rsidRPr="004F2F9A"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9C918F6"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CF6B8A"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A5D3C43"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5DDB9D9"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5%</w:t>
            </w:r>
          </w:p>
        </w:tc>
      </w:tr>
      <w:tr w:rsidR="00546D37" w:rsidRPr="001D0F0D" w14:paraId="57FB372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5C332E3" w14:textId="77777777" w:rsidR="00546D37" w:rsidRPr="001D0F0D" w:rsidRDefault="00546D37" w:rsidP="00546D37">
            <w:pPr>
              <w:rPr>
                <w:rFonts w:cs="Arial"/>
                <w:b/>
                <w:bCs/>
                <w:sz w:val="20"/>
                <w:szCs w:val="20"/>
                <w:lang w:val="en-GB"/>
              </w:rPr>
            </w:pPr>
            <w:r w:rsidRPr="001D0F0D">
              <w:rPr>
                <w:rFonts w:cs="Arial"/>
                <w:b/>
                <w:bCs/>
                <w:sz w:val="20"/>
                <w:szCs w:val="20"/>
                <w:lang w:val="en-GB"/>
              </w:rPr>
              <w:t>Supplier A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C8406A8"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0002CD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1C58E86"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2F970AA"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664040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5FC157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D0D05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D5B6C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4D2D9D2"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B9C90E4"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B80130F" w14:textId="77777777" w:rsidR="00546D37" w:rsidRPr="001D0F0D" w:rsidRDefault="00546D37" w:rsidP="00546D37">
            <w:pPr>
              <w:rPr>
                <w:rFonts w:cs="Arial"/>
                <w:b/>
                <w:bCs/>
                <w:sz w:val="20"/>
                <w:szCs w:val="20"/>
                <w:lang w:val="en-GB"/>
              </w:rPr>
            </w:pPr>
            <w:r w:rsidRPr="001D0F0D">
              <w:rPr>
                <w:rFonts w:cs="Arial"/>
                <w:b/>
                <w:bCs/>
                <w:sz w:val="20"/>
                <w:szCs w:val="20"/>
                <w:lang w:val="en-GB"/>
              </w:rPr>
              <w:t>Supplier B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B680741"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0EB3C8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£48.00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B7DE0CF"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7262FE7" w14:textId="77777777" w:rsidR="00546D37" w:rsidRPr="001D0F0D" w:rsidRDefault="00546D37" w:rsidP="00546D37">
            <w:pPr>
              <w:jc w:val="center"/>
              <w:rPr>
                <w:rFonts w:cs="Arial"/>
                <w:sz w:val="20"/>
                <w:szCs w:val="20"/>
                <w:lang w:val="en-GB"/>
              </w:rPr>
            </w:pPr>
            <w:r w:rsidRPr="001D0F0D">
              <w:rPr>
                <w:rFonts w:cs="Arial"/>
                <w:sz w:val="20"/>
                <w:szCs w:val="20"/>
                <w:lang w:val="en-GB"/>
              </w:rPr>
              <w:t>£57.60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F088E6E"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64CDFD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E32FDD6"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40DB53"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42ADE3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DA317B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06F66A6" w14:textId="77777777" w:rsidR="00546D37" w:rsidRPr="001D0F0D" w:rsidRDefault="00546D37" w:rsidP="00546D37">
            <w:pPr>
              <w:rPr>
                <w:rFonts w:cs="Arial"/>
                <w:b/>
                <w:bCs/>
                <w:sz w:val="20"/>
                <w:szCs w:val="20"/>
                <w:lang w:val="en-GB"/>
              </w:rPr>
            </w:pPr>
            <w:r w:rsidRPr="001D0F0D">
              <w:rPr>
                <w:rFonts w:cs="Arial"/>
                <w:b/>
                <w:bCs/>
                <w:sz w:val="20"/>
                <w:szCs w:val="20"/>
                <w:lang w:val="en-GB"/>
              </w:rPr>
              <w:t>Supplier C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CC1D6C1" w14:textId="77777777" w:rsidR="00546D37" w:rsidRPr="001D0F0D" w:rsidRDefault="00546D37" w:rsidP="00546D37">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3588BE6"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6FBAB9B"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FF323DD" w14:textId="77777777" w:rsidR="00546D37" w:rsidRPr="001D0F0D" w:rsidRDefault="00546D37" w:rsidP="00546D37">
            <w:pPr>
              <w:jc w:val="center"/>
              <w:rPr>
                <w:rFonts w:cs="Arial"/>
                <w:sz w:val="20"/>
                <w:szCs w:val="20"/>
                <w:lang w:val="en-GB"/>
              </w:rPr>
            </w:pPr>
            <w:r w:rsidRPr="001D0F0D">
              <w:rPr>
                <w:rFonts w:cs="Arial"/>
                <w:sz w:val="20"/>
                <w:szCs w:val="20"/>
                <w:lang w:val="en-GB"/>
              </w:rPr>
              <w:t>£108.00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DB3A4DB" w14:textId="77777777" w:rsidR="00546D37" w:rsidRPr="001D0F0D" w:rsidRDefault="00546D37" w:rsidP="00546D37">
            <w:pPr>
              <w:jc w:val="center"/>
              <w:rPr>
                <w:rFonts w:cs="Arial"/>
                <w:sz w:val="20"/>
                <w:szCs w:val="20"/>
                <w:lang w:val="en-GB"/>
              </w:rPr>
            </w:pPr>
            <w:r w:rsidRPr="001D0F0D">
              <w:rPr>
                <w:rFonts w:cs="Arial"/>
                <w:sz w:val="20"/>
                <w:szCs w:val="20"/>
                <w:lang w:val="en-GB"/>
              </w:rPr>
              <w:t>£54.00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FC86204"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565020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0C9B5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1AF502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bl>
    <w:p w14:paraId="04D20474" w14:textId="77777777" w:rsidR="00546D37" w:rsidRPr="004F2F9A" w:rsidRDefault="00546D37" w:rsidP="00546D37">
      <w:pPr>
        <w:rPr>
          <w:rFonts w:cs="Arial"/>
          <w:sz w:val="6"/>
          <w:szCs w:val="6"/>
          <w:lang w:val="en-GB"/>
        </w:rPr>
      </w:pPr>
    </w:p>
    <w:p w14:paraId="08018D5E" w14:textId="77777777" w:rsidR="00546D37" w:rsidRDefault="00546D37" w:rsidP="00546D37">
      <w:pPr>
        <w:rPr>
          <w:rFonts w:cs="Arial"/>
          <w:lang w:val="en-GB"/>
        </w:rPr>
      </w:pPr>
      <w:r>
        <w:rPr>
          <w:rFonts w:cs="Arial"/>
          <w:lang w:val="en-GB"/>
        </w:rPr>
        <w:t>Equation to calculate adjusted volume break price in the absence of a quote, based on MOQ:</w:t>
      </w:r>
    </w:p>
    <w:p w14:paraId="3E98FD9B" w14:textId="77777777" w:rsidR="00546D37" w:rsidRPr="00140CBF" w:rsidRDefault="00546D37" w:rsidP="00546D37">
      <w:pPr>
        <w:rPr>
          <w:rFonts w:cs="Arial"/>
          <w:lang w:val="en-GB"/>
        </w:rPr>
      </w:pPr>
      <w:bookmarkStart w:id="15" w:name="_Hlk75888561"/>
      <m:oMathPara>
        <m:oMath>
          <m:r>
            <w:rPr>
              <w:rFonts w:ascii="Cambria Math" w:eastAsia="Times New Roman" w:hAnsi="Cambria Math" w:cs="Arial"/>
              <w:lang w:val="en-GB"/>
            </w:rPr>
            <m:t>Adjusted Price=</m:t>
          </m:r>
          <m:f>
            <m:fPr>
              <m:ctrlPr>
                <w:rPr>
                  <w:rFonts w:ascii="Cambria Math" w:eastAsia="Times New Roman" w:hAnsi="Cambria Math" w:cs="Arial"/>
                  <w:i/>
                  <w:iCs/>
                  <w:lang w:val="en-GB"/>
                </w:rPr>
              </m:ctrlPr>
            </m:fPr>
            <m:num>
              <m:r>
                <w:rPr>
                  <w:rFonts w:ascii="Cambria Math" w:hAnsi="Cambria Math" w:cs="Arial"/>
                  <w:lang w:val="en-GB"/>
                </w:rPr>
                <m:t>MOQ PPU ×MOQ</m:t>
              </m:r>
            </m:num>
            <m:den>
              <m:r>
                <w:rPr>
                  <w:rFonts w:ascii="Cambria Math" w:eastAsia="Times New Roman" w:hAnsi="Cambria Math" w:cs="Arial"/>
                  <w:lang w:val="en-GB"/>
                </w:rPr>
                <m:t>Lower Volume Break Volume</m:t>
              </m:r>
            </m:den>
          </m:f>
        </m:oMath>
      </m:oMathPara>
    </w:p>
    <w:bookmarkEnd w:id="15"/>
    <w:p w14:paraId="0E45EE77" w14:textId="77777777" w:rsidR="00546D37" w:rsidRPr="004F2F9A" w:rsidRDefault="00546D37" w:rsidP="00546D37">
      <w:pPr>
        <w:rPr>
          <w:rFonts w:cs="Arial"/>
          <w:sz w:val="16"/>
          <w:szCs w:val="16"/>
          <w:lang w:val="en-GB"/>
        </w:rPr>
      </w:pPr>
    </w:p>
    <w:p w14:paraId="2BDA05D3" w14:textId="77777777" w:rsidR="00546D37" w:rsidRDefault="00546D37" w:rsidP="00546D37">
      <w:pPr>
        <w:rPr>
          <w:rFonts w:cs="Arial"/>
          <w:sz w:val="20"/>
          <w:szCs w:val="20"/>
          <w:lang w:val="en-GB"/>
        </w:rPr>
      </w:pPr>
      <w:r w:rsidRPr="00CE6B4B">
        <w:rPr>
          <w:rFonts w:cs="Arial"/>
          <w:sz w:val="20"/>
          <w:szCs w:val="20"/>
          <w:lang w:val="en-GB"/>
        </w:rPr>
        <w:t>Supplier</w:t>
      </w:r>
      <w:r>
        <w:rPr>
          <w:rFonts w:cs="Arial"/>
          <w:sz w:val="20"/>
          <w:szCs w:val="20"/>
          <w:lang w:val="en-GB"/>
        </w:rPr>
        <w:t xml:space="preserve"> A</w:t>
      </w:r>
      <w:r w:rsidRPr="00CE6B4B">
        <w:rPr>
          <w:rFonts w:cs="Arial"/>
          <w:sz w:val="20"/>
          <w:szCs w:val="20"/>
          <w:lang w:val="en-GB"/>
        </w:rPr>
        <w:t xml:space="preserve"> </w:t>
      </w:r>
      <w:r>
        <w:rPr>
          <w:rFonts w:cs="Arial"/>
          <w:sz w:val="20"/>
          <w:szCs w:val="20"/>
          <w:lang w:val="en-GB"/>
        </w:rPr>
        <w:t>Evaluation Scoring for Volume Break 1 is removed, as their MOQ is 10 units, but the lowest volume in “Volume Break 1” is 1 unit. This is a clash between the MOQ field and Volume Break 1, so the MOQ takes precedence.</w:t>
      </w:r>
    </w:p>
    <w:p w14:paraId="661E4B23" w14:textId="77777777" w:rsidR="00546D37" w:rsidRDefault="00546D37" w:rsidP="00546D37">
      <w:pPr>
        <w:rPr>
          <w:rFonts w:cs="Arial"/>
          <w:sz w:val="20"/>
          <w:szCs w:val="20"/>
          <w:lang w:val="en-GB"/>
        </w:rPr>
      </w:pPr>
      <w:r w:rsidRPr="00CE6B4B">
        <w:rPr>
          <w:rFonts w:cs="Arial"/>
          <w:sz w:val="20"/>
          <w:szCs w:val="20"/>
          <w:lang w:val="en-GB"/>
        </w:rPr>
        <w:t xml:space="preserve">Supplier </w:t>
      </w:r>
      <w:r>
        <w:rPr>
          <w:rFonts w:cs="Arial"/>
          <w:sz w:val="20"/>
          <w:szCs w:val="20"/>
          <w:lang w:val="en-GB"/>
        </w:rPr>
        <w:t>B</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£48 ×30</m:t>
            </m:r>
          </m:num>
          <m:den>
            <m:r>
              <w:rPr>
                <w:rFonts w:ascii="Cambria Math" w:eastAsia="Times New Roman" w:hAnsi="Cambria Math" w:cs="Arial"/>
                <w:lang w:val="en-GB"/>
              </w:rPr>
              <m:t>25</m:t>
            </m:r>
          </m:den>
        </m:f>
        <m:r>
          <w:rPr>
            <w:rFonts w:ascii="Cambria Math" w:eastAsia="Times New Roman" w:hAnsi="Cambria Math" w:cs="Arial"/>
            <w:lang w:val="en-GB"/>
          </w:rPr>
          <m:t>=£57.60</m:t>
        </m:r>
      </m:oMath>
    </w:p>
    <w:p w14:paraId="3335759A" w14:textId="77777777" w:rsidR="00546D37" w:rsidRPr="004F2F9A" w:rsidRDefault="00546D37" w:rsidP="00546D37">
      <w:pPr>
        <w:rPr>
          <w:rFonts w:cs="Arial"/>
          <w:sz w:val="6"/>
          <w:szCs w:val="6"/>
          <w:lang w:val="en-GB"/>
        </w:rPr>
      </w:pPr>
    </w:p>
    <w:p w14:paraId="24ED6066" w14:textId="77777777" w:rsidR="00546D37" w:rsidRDefault="00546D37" w:rsidP="00546D37">
      <w:pPr>
        <w:rPr>
          <w:rFonts w:cs="Arial"/>
          <w:sz w:val="20"/>
          <w:szCs w:val="20"/>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3</w:t>
      </w:r>
      <w:r w:rsidRPr="00CE6B4B">
        <w:rPr>
          <w:rFonts w:cs="Arial"/>
          <w:sz w:val="20"/>
          <w:szCs w:val="20"/>
          <w:lang w:val="en-GB"/>
        </w:rPr>
        <w:t xml:space="preserve"> = </w:t>
      </w:r>
      <w:bookmarkStart w:id="16" w:name="_Hlk75888573"/>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50</m:t>
            </m:r>
          </m:den>
        </m:f>
        <m:r>
          <w:rPr>
            <w:rFonts w:ascii="Cambria Math" w:eastAsia="Times New Roman" w:hAnsi="Cambria Math" w:cs="Arial"/>
            <w:lang w:val="en-GB"/>
          </w:rPr>
          <m:t>=£54</m:t>
        </m:r>
      </m:oMath>
      <w:r w:rsidRPr="001D0F0D">
        <w:rPr>
          <w:rFonts w:eastAsia="Times New Roman" w:cs="Arial"/>
          <w:iCs/>
          <w:lang w:val="en-GB"/>
        </w:rPr>
        <w:t>.00</w:t>
      </w:r>
      <w:bookmarkEnd w:id="16"/>
    </w:p>
    <w:p w14:paraId="4197FF86" w14:textId="77777777" w:rsidR="00546D37" w:rsidRPr="004F2F9A" w:rsidRDefault="00546D37" w:rsidP="00546D37">
      <w:pPr>
        <w:rPr>
          <w:rFonts w:cs="Arial"/>
          <w:sz w:val="6"/>
          <w:szCs w:val="6"/>
          <w:lang w:val="en-GB"/>
        </w:rPr>
      </w:pPr>
    </w:p>
    <w:p w14:paraId="7F3282AE" w14:textId="77777777" w:rsidR="00546D37" w:rsidRPr="004F2F9A" w:rsidRDefault="00546D37" w:rsidP="00546D37">
      <w:pPr>
        <w:rPr>
          <w:rFonts w:eastAsia="Times New Roman" w:cs="Arial"/>
          <w:iCs/>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25</m:t>
            </m:r>
          </m:den>
        </m:f>
        <m:r>
          <w:rPr>
            <w:rFonts w:ascii="Cambria Math" w:eastAsia="Times New Roman" w:hAnsi="Cambria Math" w:cs="Arial"/>
            <w:lang w:val="en-GB"/>
          </w:rPr>
          <m:t>=£108.00</m:t>
        </m:r>
      </m:oMath>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546D37" w:rsidRPr="001D0F0D" w14:paraId="705899BB" w14:textId="77777777" w:rsidTr="00546D37">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4FCC4698"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6ABD18F2"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372F30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BE30C39"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C</w:t>
            </w:r>
          </w:p>
        </w:tc>
      </w:tr>
      <w:tr w:rsidR="00546D37" w:rsidRPr="001D0F0D" w14:paraId="4DB1A5C7"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20E8F86"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53A4D36E"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550154C" w14:textId="77777777" w:rsidR="00546D37" w:rsidRPr="001D0F0D" w:rsidRDefault="00546D37" w:rsidP="00546D37">
            <w:pPr>
              <w:jc w:val="center"/>
              <w:rPr>
                <w:rFonts w:cs="Arial"/>
                <w:sz w:val="20"/>
                <w:szCs w:val="20"/>
                <w:lang w:val="en-GB"/>
              </w:rPr>
            </w:pPr>
            <w:r w:rsidRPr="001D0F0D">
              <w:rPr>
                <w:rFonts w:cs="Arial"/>
                <w:sz w:val="20"/>
                <w:szCs w:val="20"/>
                <w:lang w:val="en-GB"/>
              </w:rPr>
              <w:t>£ 38.35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C4E0BDC" w14:textId="77777777" w:rsidR="00546D37" w:rsidRPr="001D0F0D" w:rsidRDefault="00546D37" w:rsidP="00546D37">
            <w:pPr>
              <w:jc w:val="center"/>
              <w:rPr>
                <w:rFonts w:cs="Arial"/>
                <w:sz w:val="20"/>
                <w:szCs w:val="20"/>
                <w:lang w:val="en-GB"/>
              </w:rPr>
            </w:pPr>
            <w:r w:rsidRPr="001D0F0D">
              <w:rPr>
                <w:rFonts w:cs="Arial"/>
                <w:sz w:val="20"/>
                <w:szCs w:val="20"/>
                <w:lang w:val="en-GB"/>
              </w:rPr>
              <w:t>£ 41.50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929A526" w14:textId="77777777" w:rsidR="00546D37" w:rsidRPr="001D0F0D" w:rsidRDefault="00546D37" w:rsidP="00546D37">
            <w:pPr>
              <w:jc w:val="center"/>
              <w:rPr>
                <w:rFonts w:cs="Arial"/>
                <w:sz w:val="20"/>
                <w:szCs w:val="20"/>
                <w:lang w:val="en-GB"/>
              </w:rPr>
            </w:pPr>
            <w:r w:rsidRPr="001D0F0D">
              <w:rPr>
                <w:rFonts w:cs="Arial"/>
                <w:sz w:val="20"/>
                <w:szCs w:val="20"/>
                <w:lang w:val="en-GB"/>
              </w:rPr>
              <w:t>£ 56.90</w:t>
            </w:r>
          </w:p>
        </w:tc>
      </w:tr>
      <w:tr w:rsidR="00546D37" w:rsidRPr="001D0F0D" w14:paraId="02A90166"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331B09D" w14:textId="77777777" w:rsidR="00546D37" w:rsidRPr="001D0F0D" w:rsidRDefault="00546D37" w:rsidP="00546D37">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4515167"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EAC9225"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D6F51FD"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52FE97B4"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8A75928" w14:textId="77777777" w:rsidR="00546D37" w:rsidRPr="001D0F0D" w:rsidRDefault="00546D37" w:rsidP="00546D37">
            <w:pPr>
              <w:rPr>
                <w:rFonts w:cs="Arial"/>
                <w:b/>
                <w:bCs/>
                <w:sz w:val="20"/>
                <w:szCs w:val="20"/>
                <w:lang w:val="en-GB"/>
              </w:rPr>
            </w:pPr>
            <w:r w:rsidRPr="001D0F0D">
              <w:rPr>
                <w:rFonts w:cs="Arial"/>
                <w:b/>
                <w:bCs/>
                <w:sz w:val="20"/>
                <w:szCs w:val="20"/>
                <w:lang w:val="en-GB"/>
              </w:rPr>
              <w:t>Evaluation Impact Score</w:t>
            </w:r>
          </w:p>
          <w:p w14:paraId="371428BA" w14:textId="77777777" w:rsidR="00546D37" w:rsidRPr="001D0F0D" w:rsidRDefault="00546D37" w:rsidP="00546D37">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B6B4635" w14:textId="77777777" w:rsidR="00546D37" w:rsidRPr="001D0F0D" w:rsidRDefault="00546D37" w:rsidP="00546D37">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D712289" w14:textId="77777777" w:rsidR="00546D37" w:rsidRPr="001D0F0D" w:rsidRDefault="00546D37" w:rsidP="00546D37">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846E651" w14:textId="77777777" w:rsidR="00546D37" w:rsidRPr="001D0F0D" w:rsidRDefault="00546D37" w:rsidP="00546D37">
            <w:pPr>
              <w:jc w:val="center"/>
              <w:rPr>
                <w:rFonts w:cs="Arial"/>
                <w:sz w:val="20"/>
                <w:szCs w:val="20"/>
                <w:lang w:val="en-GB"/>
              </w:rPr>
            </w:pPr>
            <w:r w:rsidRPr="001D0F0D">
              <w:rPr>
                <w:rFonts w:cs="Arial"/>
                <w:sz w:val="20"/>
                <w:szCs w:val="20"/>
                <w:lang w:val="en-GB"/>
              </w:rPr>
              <w:t>56,900</w:t>
            </w:r>
          </w:p>
        </w:tc>
      </w:tr>
    </w:tbl>
    <w:p w14:paraId="0C0EABFC" w14:textId="77777777" w:rsidR="00546D37" w:rsidRDefault="00546D37" w:rsidP="00546D37">
      <w:pPr>
        <w:rPr>
          <w:rFonts w:cs="Arial"/>
          <w:b/>
          <w:bCs/>
          <w:i/>
          <w:iCs/>
        </w:rPr>
      </w:pPr>
    </w:p>
    <w:p w14:paraId="29E8A2FD" w14:textId="77777777" w:rsidR="00546D37" w:rsidRPr="00CE6B4B" w:rsidRDefault="00546D37" w:rsidP="00546D37">
      <w:pPr>
        <w:rPr>
          <w:rFonts w:cs="Arial"/>
          <w:b/>
          <w:bCs/>
          <w:i/>
          <w:iCs/>
        </w:rPr>
      </w:pPr>
      <w:r>
        <w:rPr>
          <w:rFonts w:cs="Arial"/>
          <w:b/>
          <w:bCs/>
          <w:i/>
          <w:iCs/>
        </w:rPr>
        <w:t>Calculation of Baseline Score</w:t>
      </w:r>
    </w:p>
    <w:p w14:paraId="5CC17F7A" w14:textId="77777777" w:rsidR="00546D37" w:rsidRDefault="00546D37" w:rsidP="00546D37">
      <w:pPr>
        <w:rPr>
          <w:rFonts w:cs="Arial"/>
        </w:rPr>
      </w:pPr>
    </w:p>
    <w:p w14:paraId="064454AC" w14:textId="77777777" w:rsidR="00546D37" w:rsidRDefault="00546D37" w:rsidP="00546D37">
      <w:pPr>
        <w:rPr>
          <w:rFonts w:cs="Arial"/>
        </w:rPr>
      </w:pPr>
      <w:r>
        <w:rPr>
          <w:rFonts w:cs="Arial"/>
        </w:rPr>
        <w:t>The baseline score will be used to evaluate each bid. There are two ways to calculate the baseline score:</w:t>
      </w:r>
    </w:p>
    <w:p w14:paraId="06710CCD" w14:textId="77777777" w:rsidR="00546D37" w:rsidRDefault="00546D37" w:rsidP="00546D37">
      <w:pPr>
        <w:pStyle w:val="ListParagraph"/>
        <w:numPr>
          <w:ilvl w:val="0"/>
          <w:numId w:val="34"/>
        </w:numPr>
        <w:rPr>
          <w:rFonts w:cs="Arial"/>
        </w:rPr>
      </w:pPr>
      <w:r>
        <w:rPr>
          <w:rFonts w:cs="Arial"/>
        </w:rPr>
        <w:t>If we have received more than 1 bid for that NSN, we will use the average of all the Evaluation Impact Sores (excluding anomalously high bids) for that NSN</w:t>
      </w:r>
    </w:p>
    <w:p w14:paraId="3A04BE6F" w14:textId="77777777" w:rsidR="00546D37" w:rsidRPr="002B53EF" w:rsidRDefault="00546D37" w:rsidP="00546D37">
      <w:pPr>
        <w:pStyle w:val="ListParagraph"/>
        <w:numPr>
          <w:ilvl w:val="0"/>
          <w:numId w:val="34"/>
        </w:numPr>
        <w:rPr>
          <w:rFonts w:cs="Arial"/>
        </w:rPr>
      </w:pPr>
      <w:r>
        <w:rPr>
          <w:rFonts w:cs="Arial"/>
        </w:rPr>
        <w:t>If we have only received 1 bid for that NSN, we will calculate the Evaluation Impact Score from current, historical or forecasted prices for that NSN by the Authority and use that as the Baseline Score</w:t>
      </w:r>
    </w:p>
    <w:p w14:paraId="630A775F" w14:textId="77777777" w:rsidR="00546D37" w:rsidRDefault="00546D37" w:rsidP="00546D37">
      <w:pPr>
        <w:rPr>
          <w:rFonts w:cs="Arial"/>
        </w:rPr>
      </w:pPr>
    </w:p>
    <w:p w14:paraId="2392698E" w14:textId="77777777" w:rsidR="00546D37" w:rsidRPr="001D0F0D" w:rsidRDefault="00546D37" w:rsidP="00546D37">
      <w:pPr>
        <w:rPr>
          <w:rFonts w:cs="Arial"/>
          <w:i/>
          <w:iCs/>
          <w:lang w:val="en-GB"/>
        </w:rPr>
      </w:pPr>
      <w:r w:rsidRPr="001D0F0D">
        <w:rPr>
          <w:rFonts w:cs="Arial"/>
          <w:i/>
          <w:iCs/>
          <w:lang w:val="en-GB"/>
        </w:rPr>
        <w:t>Example 5 – Baseline score based on multiple supplier bids</w:t>
      </w:r>
    </w:p>
    <w:p w14:paraId="42E83198" w14:textId="77777777" w:rsidR="00546D37" w:rsidRDefault="00546D37" w:rsidP="00546D37">
      <w:pPr>
        <w:rPr>
          <w:rFonts w:cs="Arial"/>
        </w:rPr>
      </w:pPr>
    </w:p>
    <w:tbl>
      <w:tblPr>
        <w:tblW w:w="8206" w:type="dxa"/>
        <w:jc w:val="center"/>
        <w:tblLayout w:type="fixed"/>
        <w:tblCellMar>
          <w:left w:w="0" w:type="dxa"/>
          <w:right w:w="0" w:type="dxa"/>
        </w:tblCellMar>
        <w:tblLook w:val="0600" w:firstRow="0" w:lastRow="0" w:firstColumn="0" w:lastColumn="0" w:noHBand="1" w:noVBand="1"/>
      </w:tblPr>
      <w:tblGrid>
        <w:gridCol w:w="2657"/>
        <w:gridCol w:w="1112"/>
        <w:gridCol w:w="1112"/>
        <w:gridCol w:w="1112"/>
        <w:gridCol w:w="1112"/>
        <w:gridCol w:w="1101"/>
      </w:tblGrid>
      <w:tr w:rsidR="00546D37" w:rsidRPr="001D0F0D" w14:paraId="2D33CEBA" w14:textId="77777777" w:rsidTr="00546D37">
        <w:trPr>
          <w:trHeight w:val="371"/>
          <w:jc w:val="center"/>
        </w:trPr>
        <w:tc>
          <w:tcPr>
            <w:tcW w:w="2657" w:type="dxa"/>
            <w:tcBorders>
              <w:bottom w:val="single" w:sz="6" w:space="0" w:color="7F7F7F"/>
              <w:right w:val="single" w:sz="6" w:space="0" w:color="7F7F7F"/>
            </w:tcBorders>
            <w:shd w:val="clear" w:color="auto" w:fill="auto"/>
            <w:vAlign w:val="center"/>
          </w:tcPr>
          <w:p w14:paraId="60C37938"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460E53D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EB3AB5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DC1C81B"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C</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E268BE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D</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7D2CDF4"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E</w:t>
            </w:r>
          </w:p>
        </w:tc>
      </w:tr>
      <w:tr w:rsidR="00546D37" w:rsidRPr="001D0F0D" w14:paraId="3C8449C3" w14:textId="77777777" w:rsidTr="00546D37">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78E7B2E" w14:textId="77777777" w:rsidR="00546D37" w:rsidRPr="004F2F9A" w:rsidRDefault="00546D37" w:rsidP="00546D37">
            <w:pPr>
              <w:rPr>
                <w:rFonts w:cs="Arial"/>
                <w:b/>
                <w:bCs/>
                <w:sz w:val="20"/>
                <w:szCs w:val="20"/>
                <w:lang w:val="en-GB"/>
              </w:rPr>
            </w:pPr>
            <w:r w:rsidRPr="001D0F0D">
              <w:rPr>
                <w:rFonts w:cs="Arial"/>
                <w:b/>
                <w:bCs/>
                <w:sz w:val="20"/>
                <w:szCs w:val="20"/>
                <w:lang w:val="en-GB"/>
              </w:rPr>
              <w:t>Evaluation Impact Score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01863BB" w14:textId="77777777" w:rsidR="00546D37" w:rsidRPr="001D0F0D" w:rsidRDefault="00546D37" w:rsidP="00546D37">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2B6FCD5" w14:textId="77777777" w:rsidR="00546D37" w:rsidRPr="001D0F0D" w:rsidRDefault="00546D37" w:rsidP="00546D37">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10E79FA" w14:textId="77777777" w:rsidR="00546D37" w:rsidRPr="001D0F0D" w:rsidRDefault="00546D37" w:rsidP="00546D37">
            <w:pPr>
              <w:jc w:val="center"/>
              <w:rPr>
                <w:rFonts w:cs="Arial"/>
                <w:sz w:val="20"/>
                <w:szCs w:val="20"/>
                <w:lang w:val="en-GB"/>
              </w:rPr>
            </w:pPr>
            <w:r w:rsidRPr="001D0F0D">
              <w:rPr>
                <w:rFonts w:cs="Arial"/>
                <w:sz w:val="20"/>
                <w:szCs w:val="20"/>
                <w:lang w:val="en-GB"/>
              </w:rPr>
              <w:t>56,900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36A5CBD" w14:textId="77777777" w:rsidR="00546D37" w:rsidRPr="001D0F0D" w:rsidRDefault="00546D37" w:rsidP="00546D37">
            <w:pPr>
              <w:jc w:val="center"/>
              <w:rPr>
                <w:rFonts w:cs="Arial"/>
                <w:sz w:val="20"/>
                <w:szCs w:val="20"/>
                <w:lang w:val="en-GB"/>
              </w:rPr>
            </w:pPr>
            <w:r w:rsidRPr="001D0F0D">
              <w:rPr>
                <w:rFonts w:cs="Arial"/>
                <w:sz w:val="20"/>
                <w:szCs w:val="20"/>
                <w:lang w:val="en-GB"/>
              </w:rPr>
              <w:t>37,000</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2748E4F" w14:textId="77777777" w:rsidR="00546D37" w:rsidRPr="001D0F0D" w:rsidRDefault="00546D37" w:rsidP="00546D37">
            <w:pPr>
              <w:jc w:val="center"/>
              <w:rPr>
                <w:rFonts w:cs="Arial"/>
                <w:sz w:val="20"/>
                <w:szCs w:val="20"/>
                <w:lang w:val="en-GB"/>
              </w:rPr>
            </w:pPr>
            <w:r w:rsidRPr="001D0F0D">
              <w:rPr>
                <w:rFonts w:cs="Arial"/>
                <w:sz w:val="20"/>
                <w:szCs w:val="20"/>
                <w:lang w:val="en-GB"/>
              </w:rPr>
              <w:t>750,000</w:t>
            </w:r>
          </w:p>
        </w:tc>
      </w:tr>
      <w:tr w:rsidR="00546D37" w:rsidRPr="001D0F0D" w14:paraId="1D30986C" w14:textId="77777777" w:rsidTr="00546D37">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A0E883F" w14:textId="77777777" w:rsidR="00546D37" w:rsidRPr="004F2F9A" w:rsidRDefault="00546D37" w:rsidP="00546D37">
            <w:pPr>
              <w:rPr>
                <w:rFonts w:cs="Arial"/>
                <w:b/>
                <w:bCs/>
                <w:sz w:val="20"/>
                <w:szCs w:val="20"/>
                <w:lang w:val="en-GB"/>
              </w:rPr>
            </w:pPr>
            <w:r w:rsidRPr="004F2F9A">
              <w:rPr>
                <w:rFonts w:cs="Arial"/>
                <w:b/>
                <w:bCs/>
                <w:sz w:val="20"/>
                <w:szCs w:val="20"/>
                <w:lang w:val="en-GB"/>
              </w:rPr>
              <w:t xml:space="preserve">Include in Baseline </w:t>
            </w:r>
            <w:r w:rsidRPr="001D0F0D">
              <w:rPr>
                <w:rFonts w:cs="Arial"/>
                <w:b/>
                <w:bCs/>
                <w:sz w:val="20"/>
                <w:szCs w:val="20"/>
                <w:lang w:val="en-GB"/>
              </w:rPr>
              <w:t>Score</w:t>
            </w:r>
            <w:r w:rsidRPr="004F2F9A">
              <w:rPr>
                <w:rFonts w:cs="Arial"/>
                <w:b/>
                <w:bCs/>
                <w:sz w:val="20"/>
                <w:szCs w:val="20"/>
                <w:lang w:val="en-GB"/>
              </w:rPr>
              <w:t>?</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A8D9A86"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056DE505"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3F7983A"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C97D7BE"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83C525D" w14:textId="77777777" w:rsidR="00546D37" w:rsidRPr="001D0F0D" w:rsidRDefault="00546D37" w:rsidP="00546D37">
            <w:pPr>
              <w:jc w:val="center"/>
              <w:rPr>
                <w:rFonts w:cs="Arial"/>
                <w:sz w:val="20"/>
                <w:szCs w:val="20"/>
                <w:lang w:val="en-GB"/>
              </w:rPr>
            </w:pPr>
            <w:r w:rsidRPr="001D0F0D">
              <w:rPr>
                <w:rFonts w:cs="Arial"/>
                <w:sz w:val="20"/>
                <w:szCs w:val="20"/>
                <w:lang w:val="en-GB"/>
              </w:rPr>
              <w:t>No</w:t>
            </w:r>
          </w:p>
        </w:tc>
      </w:tr>
    </w:tbl>
    <w:p w14:paraId="6C542A85" w14:textId="77777777" w:rsidR="00546D37" w:rsidRDefault="00546D37" w:rsidP="00546D37">
      <w:pPr>
        <w:rPr>
          <w:rFonts w:cs="Arial"/>
          <w:lang w:val="en-GB"/>
        </w:rPr>
      </w:pPr>
    </w:p>
    <w:p w14:paraId="73F00E80" w14:textId="77777777" w:rsidR="00546D37" w:rsidRDefault="00546D37" w:rsidP="00546D37">
      <w:pPr>
        <w:rPr>
          <w:rFonts w:cs="Arial"/>
          <w:lang w:val="en-GB"/>
        </w:rPr>
      </w:pPr>
      <w:r>
        <w:rPr>
          <w:rFonts w:cs="Arial"/>
          <w:lang w:val="en-GB"/>
        </w:rPr>
        <w:t>Supplier E was excluded due to having an anomalously high Evaluation Impact Score.</w:t>
      </w:r>
    </w:p>
    <w:p w14:paraId="5B692AC7" w14:textId="77777777" w:rsidR="00546D37" w:rsidRDefault="00546D37" w:rsidP="00546D37">
      <w:pPr>
        <w:rPr>
          <w:rFonts w:cs="Arial"/>
          <w:lang w:val="en-GB"/>
        </w:rPr>
      </w:pPr>
    </w:p>
    <w:p w14:paraId="6C9AEBE2" w14:textId="77777777" w:rsidR="00546D37" w:rsidRDefault="00546D37" w:rsidP="00546D37">
      <w:pPr>
        <w:rPr>
          <w:rFonts w:cs="Arial"/>
          <w:lang w:val="en-GB"/>
        </w:rPr>
      </w:pPr>
      <w:r>
        <w:rPr>
          <w:rFonts w:cs="Arial"/>
          <w:lang w:val="en-GB"/>
        </w:rPr>
        <w:t xml:space="preserve">Baseline Score: </w:t>
      </w:r>
      <m:oMath>
        <m:f>
          <m:fPr>
            <m:ctrlPr>
              <w:rPr>
                <w:rFonts w:ascii="Cambria Math" w:hAnsi="Cambria Math" w:cs="Arial"/>
                <w:i/>
                <w:lang w:val="en-GB"/>
              </w:rPr>
            </m:ctrlPr>
          </m:fPr>
          <m:num>
            <m:r>
              <w:rPr>
                <w:rFonts w:ascii="Cambria Math" w:hAnsi="Cambria Math" w:cs="Arial"/>
                <w:lang w:val="en-GB"/>
              </w:rPr>
              <m:t xml:space="preserve">38,350 + 41,500 + 56,900 + 37,000 </m:t>
            </m:r>
          </m:num>
          <m:den>
            <m:r>
              <w:rPr>
                <w:rFonts w:ascii="Cambria Math" w:hAnsi="Cambria Math" w:cs="Arial"/>
                <w:lang w:val="en-GB"/>
              </w:rPr>
              <m:t>4</m:t>
            </m:r>
          </m:den>
        </m:f>
        <m:r>
          <w:rPr>
            <w:rFonts w:ascii="Cambria Math" w:hAnsi="Cambria Math" w:cs="Arial"/>
            <w:lang w:val="en-GB"/>
          </w:rPr>
          <m:t>=43,438</m:t>
        </m:r>
      </m:oMath>
    </w:p>
    <w:p w14:paraId="0E5823E8" w14:textId="77777777" w:rsidR="00546D37" w:rsidRDefault="00546D37" w:rsidP="00546D37">
      <w:pPr>
        <w:rPr>
          <w:rFonts w:cs="Arial"/>
          <w:lang w:val="en-GB"/>
        </w:rPr>
      </w:pPr>
    </w:p>
    <w:p w14:paraId="7A530C2E" w14:textId="77777777" w:rsidR="00546D37" w:rsidRPr="004F2F9A" w:rsidRDefault="00546D37" w:rsidP="00546D37">
      <w:pPr>
        <w:rPr>
          <w:rFonts w:cs="Arial"/>
          <w:b/>
          <w:bCs/>
          <w:i/>
          <w:iCs/>
        </w:rPr>
      </w:pPr>
      <w:r>
        <w:rPr>
          <w:rFonts w:cs="Arial"/>
          <w:b/>
          <w:bCs/>
          <w:i/>
          <w:iCs/>
        </w:rPr>
        <w:t>Commercial Evaluation (Relative Bid Comparison)</w:t>
      </w:r>
    </w:p>
    <w:p w14:paraId="5F072962" w14:textId="77777777" w:rsidR="00546D37" w:rsidRDefault="00546D37" w:rsidP="00546D37">
      <w:pPr>
        <w:rPr>
          <w:rFonts w:cs="Arial"/>
        </w:rPr>
      </w:pPr>
    </w:p>
    <w:p w14:paraId="30CB8B5D" w14:textId="77777777" w:rsidR="00546D37" w:rsidRDefault="00546D37" w:rsidP="00546D37">
      <w:pPr>
        <w:rPr>
          <w:rFonts w:cs="Arial"/>
        </w:rPr>
      </w:pPr>
      <w:r>
        <w:rPr>
          <w:rFonts w:cs="Arial"/>
        </w:rPr>
        <w:t>We will compare Evaluation Impact Scores to the Baseline Score for that NSN to calculate the Commercial Points to be awarded to each supplier for each NSN.</w:t>
      </w:r>
    </w:p>
    <w:p w14:paraId="0BAE44CE" w14:textId="77777777" w:rsidR="00546D37" w:rsidRDefault="00546D37" w:rsidP="00546D37">
      <w:pPr>
        <w:rPr>
          <w:rFonts w:cs="Arial"/>
        </w:rPr>
      </w:pPr>
    </w:p>
    <w:p w14:paraId="37925A65" w14:textId="77777777" w:rsidR="00546D37" w:rsidRPr="00140CBF" w:rsidRDefault="00546D37" w:rsidP="00546D37">
      <w:pPr>
        <w:rPr>
          <w:rFonts w:cs="Arial"/>
        </w:rPr>
      </w:pPr>
      <m:oMathPara>
        <m:oMath>
          <m:r>
            <w:rPr>
              <w:rFonts w:ascii="Cambria Math" w:hAnsi="Cambria Math" w:cs="Arial"/>
            </w:rPr>
            <m:t>Difference to Baseline=Baseline Score-Evaluation Impact Score</m:t>
          </m:r>
        </m:oMath>
      </m:oMathPara>
    </w:p>
    <w:p w14:paraId="04A29A14" w14:textId="77777777" w:rsidR="00546D37" w:rsidRDefault="00546D37" w:rsidP="00546D37">
      <w:pPr>
        <w:rPr>
          <w:rFonts w:cs="Arial"/>
        </w:rPr>
      </w:pPr>
    </w:p>
    <w:p w14:paraId="6CFDAC62" w14:textId="77777777" w:rsidR="00546D37" w:rsidRDefault="00546D37" w:rsidP="00546D37">
      <w:pPr>
        <w:rPr>
          <w:rFonts w:cs="Arial"/>
        </w:rPr>
      </w:pPr>
      <w:r>
        <w:rPr>
          <w:rFonts w:cs="Arial"/>
        </w:rPr>
        <w:t>We will then look at all the “Differences to the Baseline” for that NSN and pick the highest number of points. This becomes the “Maximum Commercial Score” available for that NSN.</w:t>
      </w:r>
    </w:p>
    <w:p w14:paraId="5ACB1181" w14:textId="77777777" w:rsidR="00546D37" w:rsidRDefault="00546D37" w:rsidP="00546D37">
      <w:pPr>
        <w:rPr>
          <w:rFonts w:cs="Arial"/>
        </w:rPr>
      </w:pPr>
    </w:p>
    <w:p w14:paraId="3B6B5CE7" w14:textId="77777777" w:rsidR="00546D37" w:rsidRDefault="00546D37" w:rsidP="00546D37">
      <w:pPr>
        <w:rPr>
          <w:rFonts w:cs="Arial"/>
        </w:rPr>
      </w:pPr>
      <w:r>
        <w:rPr>
          <w:rFonts w:cs="Arial"/>
        </w:rPr>
        <w:t xml:space="preserve">In this tender, the Commercial score is capped at 80% of the evaluation criteria, with the Capability score </w:t>
      </w:r>
      <w:r>
        <w:rPr>
          <w:rFonts w:cs="Arial"/>
        </w:rPr>
        <w:lastRenderedPageBreak/>
        <w:t>weighted at 15% (5</w:t>
      </w:r>
      <w:r w:rsidRPr="00E50100">
        <w:rPr>
          <w:rFonts w:cs="Arial"/>
        </w:rPr>
        <w:t xml:space="preserve">% </w:t>
      </w:r>
      <w:r>
        <w:rPr>
          <w:rFonts w:cs="Arial"/>
        </w:rPr>
        <w:t>for Quality</w:t>
      </w:r>
      <w:r w:rsidRPr="00E50100">
        <w:rPr>
          <w:rFonts w:cs="Arial"/>
        </w:rPr>
        <w:t xml:space="preserve"> and 10%</w:t>
      </w:r>
      <w:r>
        <w:rPr>
          <w:rFonts w:cs="Arial"/>
        </w:rPr>
        <w:t xml:space="preserve"> for</w:t>
      </w:r>
      <w:r w:rsidRPr="00E50100">
        <w:rPr>
          <w:rFonts w:cs="Arial"/>
        </w:rPr>
        <w:t xml:space="preserve"> Social Value</w:t>
      </w:r>
      <w:r>
        <w:rPr>
          <w:rFonts w:cs="Arial"/>
        </w:rPr>
        <w:t>). For each NSN, we will calculate a Maximum Capability Score based on the Maximum Commercial Score. Both the Capability and Commercial Scores are rounded up to remove decimals.</w:t>
      </w:r>
    </w:p>
    <w:p w14:paraId="20D7D7FF" w14:textId="77777777" w:rsidR="00546D37" w:rsidRPr="00140CBF" w:rsidRDefault="00546D37" w:rsidP="00546D37">
      <w:pPr>
        <w:rPr>
          <w:rFonts w:cs="Arial"/>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Maximum Commercial Score</m:t>
              </m:r>
            </m:num>
            <m:den>
              <m:r>
                <w:rPr>
                  <w:rFonts w:ascii="Cambria Math" w:hAnsi="Cambria Math" w:cs="Arial"/>
                </w:rPr>
                <m:t>Commercial Weighting</m:t>
              </m:r>
            </m:den>
          </m:f>
          <m:r>
            <w:rPr>
              <w:rFonts w:ascii="Cambria Math" w:hAnsi="Cambria Math" w:cs="Arial"/>
            </w:rPr>
            <m:t>-Maximum Commercial Score</m:t>
          </m:r>
        </m:oMath>
      </m:oMathPara>
    </w:p>
    <w:p w14:paraId="13860F75" w14:textId="77777777" w:rsidR="00546D37" w:rsidRDefault="00546D37" w:rsidP="00546D37">
      <w:pPr>
        <w:rPr>
          <w:rFonts w:cs="Arial"/>
        </w:rPr>
      </w:pPr>
    </w:p>
    <w:p w14:paraId="190BA95D" w14:textId="77777777" w:rsidR="00546D37" w:rsidRPr="006E2929" w:rsidRDefault="00546D37" w:rsidP="00546D37">
      <w:pPr>
        <w:rPr>
          <w:rFonts w:cs="Arial"/>
        </w:rPr>
      </w:pPr>
      <m:oMathPara>
        <m:oMath>
          <m:r>
            <w:rPr>
              <w:rFonts w:ascii="Cambria Math" w:eastAsia="Times New Roman" w:hAnsi="Cambria Math" w:cs="Arial"/>
            </w:rPr>
            <m:t xml:space="preserve">Maximum </m:t>
          </m:r>
          <m:r>
            <w:rPr>
              <w:rFonts w:ascii="Cambria Math" w:hAnsi="Cambria Math" w:cs="Arial"/>
            </w:rPr>
            <m:t>Total Score=Maximum Commercial Score+Maximum Capability Score</m:t>
          </m:r>
        </m:oMath>
      </m:oMathPara>
    </w:p>
    <w:p w14:paraId="6F6D0E8D" w14:textId="77777777" w:rsidR="00546D37" w:rsidRDefault="00546D37" w:rsidP="00546D37">
      <w:pPr>
        <w:rPr>
          <w:rFonts w:cs="Arial"/>
        </w:rPr>
      </w:pPr>
    </w:p>
    <w:p w14:paraId="0F22467B" w14:textId="77777777" w:rsidR="00546D37" w:rsidRPr="001D0F0D" w:rsidRDefault="00546D37" w:rsidP="00546D37">
      <w:pPr>
        <w:rPr>
          <w:rFonts w:cs="Arial"/>
          <w:i/>
          <w:iCs/>
          <w:lang w:val="en-GB"/>
        </w:rPr>
      </w:pPr>
      <w:r w:rsidRPr="001D0F0D">
        <w:rPr>
          <w:rFonts w:cs="Arial"/>
          <w:i/>
          <w:iCs/>
          <w:lang w:val="en-GB"/>
        </w:rPr>
        <w:t>Example 6 – Calculation of Max Available Score per NSN</w:t>
      </w:r>
    </w:p>
    <w:p w14:paraId="30F688E4" w14:textId="77777777" w:rsidR="00546D37" w:rsidRDefault="00546D37" w:rsidP="00546D37">
      <w:pPr>
        <w:rPr>
          <w:rFonts w:cs="Arial"/>
        </w:rPr>
      </w:pPr>
    </w:p>
    <w:tbl>
      <w:tblPr>
        <w:tblW w:w="9614" w:type="dxa"/>
        <w:jc w:val="center"/>
        <w:shd w:val="clear" w:color="auto" w:fill="E6F6FD"/>
        <w:tblCellMar>
          <w:left w:w="0" w:type="dxa"/>
          <w:right w:w="0" w:type="dxa"/>
        </w:tblCellMar>
        <w:tblLook w:val="0600" w:firstRow="0" w:lastRow="0" w:firstColumn="0" w:lastColumn="0" w:noHBand="1" w:noVBand="1"/>
      </w:tblPr>
      <w:tblGrid>
        <w:gridCol w:w="632"/>
        <w:gridCol w:w="631"/>
        <w:gridCol w:w="631"/>
        <w:gridCol w:w="631"/>
        <w:gridCol w:w="1047"/>
        <w:gridCol w:w="607"/>
        <w:gridCol w:w="594"/>
        <w:gridCol w:w="591"/>
        <w:gridCol w:w="756"/>
        <w:gridCol w:w="591"/>
        <w:gridCol w:w="863"/>
        <w:gridCol w:w="503"/>
        <w:gridCol w:w="241"/>
        <w:gridCol w:w="201"/>
        <w:gridCol w:w="438"/>
        <w:gridCol w:w="104"/>
        <w:gridCol w:w="553"/>
      </w:tblGrid>
      <w:tr w:rsidR="00546D37" w:rsidRPr="001D0F0D" w14:paraId="2936223B" w14:textId="77777777" w:rsidTr="00546D37">
        <w:trPr>
          <w:gridAfter w:val="2"/>
          <w:wAfter w:w="680" w:type="dxa"/>
          <w:trHeight w:val="333"/>
          <w:jc w:val="center"/>
        </w:trPr>
        <w:tc>
          <w:tcPr>
            <w:tcW w:w="3681"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7CEE731C" w14:textId="77777777" w:rsidR="00546D37" w:rsidRPr="001D0F0D" w:rsidRDefault="00546D37" w:rsidP="00546D37">
            <w:pPr>
              <w:jc w:val="center"/>
              <w:rPr>
                <w:rFonts w:cs="Arial"/>
                <w:sz w:val="20"/>
                <w:szCs w:val="20"/>
                <w:lang w:val="en-GB"/>
              </w:rPr>
            </w:pPr>
            <w:r w:rsidRPr="001D0F0D">
              <w:rPr>
                <w:rFonts w:cs="Arial"/>
                <w:b/>
                <w:bCs/>
                <w:sz w:val="20"/>
                <w:szCs w:val="20"/>
                <w:lang w:val="en-GB"/>
              </w:rPr>
              <w:t>Evaluation Impact Score per Supplier</w:t>
            </w:r>
          </w:p>
        </w:tc>
        <w:tc>
          <w:tcPr>
            <w:tcW w:w="252"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hideMark/>
          </w:tcPr>
          <w:p w14:paraId="62C2E2AB" w14:textId="77777777" w:rsidR="00546D37" w:rsidRPr="004F2F9A" w:rsidRDefault="00546D37" w:rsidP="00546D37">
            <w:pPr>
              <w:rPr>
                <w:rFonts w:cs="Arial"/>
                <w:sz w:val="20"/>
                <w:szCs w:val="20"/>
                <w:lang w:val="en-GB"/>
              </w:rPr>
            </w:pPr>
          </w:p>
        </w:tc>
        <w:tc>
          <w:tcPr>
            <w:tcW w:w="3526"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697EB0BB" w14:textId="77777777" w:rsidR="00546D37" w:rsidRPr="001D0F0D" w:rsidRDefault="00546D37" w:rsidP="00546D37">
            <w:pPr>
              <w:jc w:val="center"/>
              <w:rPr>
                <w:rFonts w:cs="Arial"/>
                <w:sz w:val="20"/>
                <w:szCs w:val="20"/>
                <w:lang w:val="en-GB"/>
              </w:rPr>
            </w:pPr>
            <w:r w:rsidRPr="001D0F0D">
              <w:rPr>
                <w:rFonts w:cs="Arial"/>
                <w:b/>
                <w:bCs/>
                <w:sz w:val="20"/>
                <w:szCs w:val="20"/>
                <w:lang w:val="en-GB"/>
              </w:rPr>
              <w:t>Difference to Baseline per Supplier</w:t>
            </w:r>
          </w:p>
        </w:tc>
        <w:tc>
          <w:tcPr>
            <w:tcW w:w="529" w:type="dxa"/>
            <w:tcBorders>
              <w:left w:val="single" w:sz="4" w:space="0" w:color="000080"/>
              <w:bottom w:val="single" w:sz="4" w:space="0" w:color="000080"/>
              <w:right w:val="nil"/>
            </w:tcBorders>
            <w:shd w:val="clear" w:color="auto" w:fill="auto"/>
            <w:tcMar>
              <w:top w:w="14" w:type="dxa"/>
              <w:left w:w="14" w:type="dxa"/>
              <w:bottom w:w="0" w:type="dxa"/>
              <w:right w:w="14" w:type="dxa"/>
            </w:tcMar>
            <w:vAlign w:val="center"/>
            <w:hideMark/>
          </w:tcPr>
          <w:p w14:paraId="3C4EE461" w14:textId="77777777" w:rsidR="00546D37" w:rsidRPr="004F2F9A" w:rsidRDefault="00546D37" w:rsidP="00546D37">
            <w:pPr>
              <w:rPr>
                <w:rFonts w:cs="Arial"/>
                <w:sz w:val="20"/>
                <w:szCs w:val="20"/>
                <w:lang w:val="en-GB"/>
              </w:rPr>
            </w:pPr>
          </w:p>
        </w:tc>
        <w:tc>
          <w:tcPr>
            <w:tcW w:w="473" w:type="dxa"/>
            <w:gridSpan w:val="2"/>
            <w:tcBorders>
              <w:left w:val="nil"/>
              <w:bottom w:val="single" w:sz="4" w:space="0" w:color="000080"/>
              <w:right w:val="nil"/>
            </w:tcBorders>
            <w:shd w:val="clear" w:color="auto" w:fill="auto"/>
            <w:tcMar>
              <w:top w:w="14" w:type="dxa"/>
              <w:left w:w="14" w:type="dxa"/>
              <w:bottom w:w="0" w:type="dxa"/>
              <w:right w:w="14" w:type="dxa"/>
            </w:tcMar>
            <w:vAlign w:val="center"/>
          </w:tcPr>
          <w:p w14:paraId="399C2D0A" w14:textId="77777777" w:rsidR="00546D37" w:rsidRPr="004F2F9A" w:rsidRDefault="00546D37" w:rsidP="00546D37">
            <w:pPr>
              <w:rPr>
                <w:rFonts w:cs="Arial"/>
                <w:sz w:val="20"/>
                <w:szCs w:val="20"/>
                <w:lang w:val="en-GB"/>
              </w:rPr>
            </w:pPr>
          </w:p>
        </w:tc>
        <w:tc>
          <w:tcPr>
            <w:tcW w:w="473" w:type="dxa"/>
            <w:tcBorders>
              <w:left w:val="nil"/>
              <w:bottom w:val="single" w:sz="4" w:space="0" w:color="000080"/>
              <w:right w:val="nil"/>
            </w:tcBorders>
            <w:shd w:val="clear" w:color="auto" w:fill="auto"/>
            <w:tcMar>
              <w:top w:w="14" w:type="dxa"/>
              <w:left w:w="14" w:type="dxa"/>
              <w:bottom w:w="0" w:type="dxa"/>
              <w:right w:w="14" w:type="dxa"/>
            </w:tcMar>
            <w:vAlign w:val="center"/>
          </w:tcPr>
          <w:p w14:paraId="37789D45" w14:textId="77777777" w:rsidR="00546D37" w:rsidRPr="004F2F9A" w:rsidRDefault="00546D37" w:rsidP="00546D37">
            <w:pPr>
              <w:rPr>
                <w:rFonts w:cs="Arial"/>
                <w:sz w:val="20"/>
                <w:szCs w:val="20"/>
                <w:lang w:val="en-GB"/>
              </w:rPr>
            </w:pPr>
          </w:p>
        </w:tc>
      </w:tr>
      <w:tr w:rsidR="00546D37" w:rsidRPr="001D0F0D" w14:paraId="0D7AF3FA" w14:textId="77777777" w:rsidTr="00546D37">
        <w:trPr>
          <w:cantSplit/>
          <w:trHeight w:val="1417"/>
          <w:jc w:val="center"/>
        </w:trPr>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CCBF3D3"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A</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7559694"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97E9D10"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95C1480"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112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C8B5A5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252"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4915FF18"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Baseline Score</w:t>
            </w:r>
          </w:p>
        </w:tc>
        <w:tc>
          <w:tcPr>
            <w:tcW w:w="611"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BE811BC"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0FD4738"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FA1F4CD"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33944ED"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90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715F385"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94" w:type="dxa"/>
            <w:gridSpan w:val="2"/>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402BEA5E"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Max. Commercial Score</w:t>
            </w:r>
          </w:p>
        </w:tc>
        <w:tc>
          <w:tcPr>
            <w:tcW w:w="794" w:type="dxa"/>
            <w:gridSpan w:val="3"/>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6FCAE2B3" w14:textId="77777777" w:rsidR="00546D37" w:rsidRPr="004F2F9A" w:rsidRDefault="00546D37" w:rsidP="00546D37">
            <w:pPr>
              <w:ind w:left="113" w:right="113"/>
              <w:jc w:val="center"/>
              <w:rPr>
                <w:rFonts w:cs="Arial"/>
                <w:b/>
                <w:bCs/>
                <w:sz w:val="20"/>
                <w:szCs w:val="20"/>
                <w:lang w:val="en-GB"/>
              </w:rPr>
            </w:pPr>
            <w:r w:rsidRPr="004F2F9A">
              <w:rPr>
                <w:rFonts w:cs="Arial"/>
                <w:b/>
                <w:bCs/>
                <w:sz w:val="20"/>
                <w:szCs w:val="20"/>
                <w:lang w:val="en-GB"/>
              </w:rPr>
              <w:t>Max</w:t>
            </w:r>
            <w:r w:rsidRPr="001D0F0D">
              <w:rPr>
                <w:rFonts w:cs="Arial"/>
                <w:b/>
                <w:bCs/>
                <w:sz w:val="20"/>
                <w:szCs w:val="20"/>
                <w:lang w:val="en-GB"/>
              </w:rPr>
              <w:t xml:space="preserve">. </w:t>
            </w:r>
            <w:r w:rsidRPr="004F2F9A">
              <w:rPr>
                <w:rFonts w:cs="Arial"/>
                <w:b/>
                <w:bCs/>
                <w:sz w:val="20"/>
                <w:szCs w:val="20"/>
                <w:lang w:val="en-GB"/>
              </w:rPr>
              <w:t>Capability Score</w:t>
            </w:r>
          </w:p>
        </w:tc>
        <w:tc>
          <w:tcPr>
            <w:tcW w:w="56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567E2F7"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Max. Total Score</w:t>
            </w:r>
          </w:p>
        </w:tc>
      </w:tr>
      <w:tr w:rsidR="00546D37" w:rsidRPr="001D0F0D" w14:paraId="34966FFF" w14:textId="77777777" w:rsidTr="00546D37">
        <w:trPr>
          <w:trHeight w:val="333"/>
          <w:jc w:val="center"/>
        </w:trPr>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0EE73EB" w14:textId="77777777" w:rsidR="00546D37" w:rsidRPr="004F2F9A" w:rsidRDefault="00546D37" w:rsidP="00546D37">
            <w:pPr>
              <w:jc w:val="center"/>
              <w:rPr>
                <w:rFonts w:cs="Arial"/>
                <w:sz w:val="20"/>
                <w:szCs w:val="20"/>
                <w:lang w:val="en-GB"/>
              </w:rPr>
            </w:pPr>
            <w:r w:rsidRPr="001D0F0D">
              <w:rPr>
                <w:rFonts w:cs="Arial"/>
                <w:sz w:val="20"/>
                <w:szCs w:val="20"/>
                <w:lang w:val="en-GB"/>
              </w:rPr>
              <w:t>38,350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6E1DDC2" w14:textId="77777777" w:rsidR="00546D37" w:rsidRPr="004F2F9A" w:rsidRDefault="00546D37" w:rsidP="00546D37">
            <w:pPr>
              <w:jc w:val="center"/>
              <w:rPr>
                <w:rFonts w:cs="Arial"/>
                <w:sz w:val="20"/>
                <w:szCs w:val="20"/>
                <w:lang w:val="en-GB"/>
              </w:rPr>
            </w:pPr>
            <w:r w:rsidRPr="001D0F0D">
              <w:rPr>
                <w:rFonts w:cs="Arial"/>
                <w:sz w:val="20"/>
                <w:szCs w:val="20"/>
                <w:lang w:val="en-GB"/>
              </w:rPr>
              <w:t>41,500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0517B7" w14:textId="77777777" w:rsidR="00546D37" w:rsidRPr="004F2F9A" w:rsidRDefault="00546D37" w:rsidP="00546D37">
            <w:pPr>
              <w:jc w:val="center"/>
              <w:rPr>
                <w:rFonts w:cs="Arial"/>
                <w:sz w:val="20"/>
                <w:szCs w:val="20"/>
                <w:lang w:val="en-GB"/>
              </w:rPr>
            </w:pPr>
            <w:r w:rsidRPr="001D0F0D">
              <w:rPr>
                <w:rFonts w:cs="Arial"/>
                <w:sz w:val="20"/>
                <w:szCs w:val="20"/>
                <w:lang w:val="en-GB"/>
              </w:rPr>
              <w:t>56,900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86BC92E" w14:textId="77777777" w:rsidR="00546D37" w:rsidRPr="004F2F9A" w:rsidRDefault="00546D37" w:rsidP="00546D37">
            <w:pPr>
              <w:jc w:val="center"/>
              <w:rPr>
                <w:rFonts w:cs="Arial"/>
                <w:sz w:val="20"/>
                <w:szCs w:val="20"/>
                <w:lang w:val="en-GB"/>
              </w:rPr>
            </w:pPr>
            <w:r w:rsidRPr="001D0F0D">
              <w:rPr>
                <w:rFonts w:cs="Arial"/>
                <w:sz w:val="20"/>
                <w:szCs w:val="20"/>
                <w:lang w:val="en-GB"/>
              </w:rPr>
              <w:t>37,000</w:t>
            </w:r>
          </w:p>
        </w:tc>
        <w:tc>
          <w:tcPr>
            <w:tcW w:w="112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11D3BB" w14:textId="77777777" w:rsidR="00546D37" w:rsidRPr="001D0F0D" w:rsidRDefault="00546D37" w:rsidP="00546D37">
            <w:pPr>
              <w:jc w:val="center"/>
              <w:rPr>
                <w:rFonts w:cs="Arial"/>
                <w:sz w:val="20"/>
                <w:szCs w:val="20"/>
                <w:lang w:val="en-GB"/>
              </w:rPr>
            </w:pPr>
            <w:r w:rsidRPr="001D0F0D">
              <w:rPr>
                <w:rFonts w:cs="Arial"/>
                <w:sz w:val="20"/>
                <w:szCs w:val="20"/>
                <w:lang w:val="en-GB"/>
              </w:rPr>
              <w:t>750,000</w:t>
            </w:r>
          </w:p>
        </w:tc>
        <w:tc>
          <w:tcPr>
            <w:tcW w:w="252"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48F4ADF6" w14:textId="77777777" w:rsidR="00546D37" w:rsidRPr="004F2F9A" w:rsidRDefault="00546D37" w:rsidP="00546D37">
            <w:pPr>
              <w:jc w:val="center"/>
              <w:rPr>
                <w:rFonts w:cs="Arial"/>
                <w:sz w:val="20"/>
                <w:szCs w:val="20"/>
                <w:lang w:val="en-GB"/>
              </w:rPr>
            </w:pPr>
            <w:r w:rsidRPr="001D0F0D">
              <w:rPr>
                <w:rFonts w:cs="Arial"/>
                <w:sz w:val="20"/>
                <w:szCs w:val="20"/>
                <w:lang w:val="en-GB"/>
              </w:rPr>
              <w:t>43,438</w:t>
            </w:r>
          </w:p>
        </w:tc>
        <w:tc>
          <w:tcPr>
            <w:tcW w:w="611"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6DC287F6" w14:textId="77777777" w:rsidR="00546D37" w:rsidRPr="004F2F9A" w:rsidRDefault="00546D37" w:rsidP="00546D37">
            <w:pPr>
              <w:jc w:val="center"/>
              <w:rPr>
                <w:rFonts w:cs="Arial"/>
                <w:sz w:val="20"/>
                <w:szCs w:val="20"/>
                <w:lang w:val="en-GB"/>
              </w:rPr>
            </w:pPr>
            <w:r w:rsidRPr="004F2F9A">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AE6E126" w14:textId="77777777" w:rsidR="00546D37" w:rsidRPr="004F2F9A" w:rsidRDefault="00546D37" w:rsidP="00546D37">
            <w:pPr>
              <w:jc w:val="center"/>
              <w:rPr>
                <w:rFonts w:cs="Arial"/>
                <w:sz w:val="20"/>
                <w:szCs w:val="20"/>
                <w:lang w:val="en-GB"/>
              </w:rPr>
            </w:pPr>
            <w:r w:rsidRPr="004F2F9A">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6586783" w14:textId="77777777" w:rsidR="00546D37" w:rsidRPr="004F2F9A" w:rsidRDefault="00546D37" w:rsidP="00546D37">
            <w:pPr>
              <w:jc w:val="center"/>
              <w:rPr>
                <w:rFonts w:cs="Arial"/>
                <w:sz w:val="20"/>
                <w:szCs w:val="20"/>
                <w:lang w:val="en-GB"/>
              </w:rPr>
            </w:pPr>
            <w:r w:rsidRPr="004F2F9A">
              <w:rPr>
                <w:rFonts w:cs="Arial"/>
                <w:color w:val="000000"/>
                <w:sz w:val="20"/>
                <w:szCs w:val="20"/>
              </w:rPr>
              <w:t>-13,462</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887FE54" w14:textId="77777777" w:rsidR="00546D37" w:rsidRPr="004F2F9A" w:rsidRDefault="00546D37" w:rsidP="00546D37">
            <w:pPr>
              <w:jc w:val="center"/>
              <w:rPr>
                <w:rFonts w:cs="Arial"/>
                <w:sz w:val="20"/>
                <w:szCs w:val="20"/>
                <w:lang w:val="en-GB"/>
              </w:rPr>
            </w:pPr>
            <w:r w:rsidRPr="004F2F9A">
              <w:rPr>
                <w:rFonts w:cs="Arial"/>
                <w:color w:val="000000"/>
                <w:sz w:val="20"/>
                <w:szCs w:val="20"/>
              </w:rPr>
              <w:t>6,438</w:t>
            </w:r>
          </w:p>
        </w:tc>
        <w:tc>
          <w:tcPr>
            <w:tcW w:w="9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34D261" w14:textId="77777777" w:rsidR="00546D37" w:rsidRPr="001D0F0D" w:rsidRDefault="00546D37" w:rsidP="00546D37">
            <w:pPr>
              <w:jc w:val="center"/>
              <w:rPr>
                <w:rFonts w:cs="Arial"/>
                <w:sz w:val="20"/>
                <w:szCs w:val="20"/>
                <w:lang w:val="en-GB"/>
              </w:rPr>
            </w:pPr>
            <w:r w:rsidRPr="004F2F9A">
              <w:rPr>
                <w:rFonts w:cs="Arial"/>
                <w:color w:val="000000"/>
                <w:sz w:val="20"/>
                <w:szCs w:val="20"/>
              </w:rPr>
              <w:t>-706,562</w:t>
            </w:r>
          </w:p>
        </w:tc>
        <w:tc>
          <w:tcPr>
            <w:tcW w:w="794"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977A25D" w14:textId="77777777" w:rsidR="00546D37" w:rsidRPr="004F2F9A" w:rsidRDefault="00546D37" w:rsidP="00546D37">
            <w:pPr>
              <w:jc w:val="center"/>
              <w:rPr>
                <w:rFonts w:cs="Arial"/>
                <w:sz w:val="20"/>
                <w:szCs w:val="20"/>
                <w:lang w:val="en-GB"/>
              </w:rPr>
            </w:pPr>
            <w:r w:rsidRPr="001D0F0D">
              <w:rPr>
                <w:rFonts w:cs="Arial"/>
                <w:sz w:val="20"/>
                <w:szCs w:val="20"/>
                <w:lang w:val="en-GB"/>
              </w:rPr>
              <w:t>6,438</w:t>
            </w:r>
          </w:p>
        </w:tc>
        <w:tc>
          <w:tcPr>
            <w:tcW w:w="794" w:type="dxa"/>
            <w:gridSpan w:val="3"/>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D9C9C6E" w14:textId="77777777" w:rsidR="00546D37" w:rsidRPr="004F2F9A" w:rsidRDefault="00546D37" w:rsidP="00546D37">
            <w:pPr>
              <w:jc w:val="center"/>
              <w:rPr>
                <w:rFonts w:cs="Arial"/>
                <w:sz w:val="20"/>
                <w:szCs w:val="20"/>
                <w:lang w:val="en-GB"/>
              </w:rPr>
            </w:pPr>
            <w:r w:rsidRPr="001D0F0D">
              <w:rPr>
                <w:rFonts w:cs="Arial"/>
                <w:sz w:val="20"/>
                <w:szCs w:val="20"/>
                <w:lang w:val="en-GB"/>
              </w:rPr>
              <w:t>1,610</w:t>
            </w:r>
          </w:p>
        </w:tc>
        <w:tc>
          <w:tcPr>
            <w:tcW w:w="56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C2A0F36" w14:textId="77777777" w:rsidR="00546D37" w:rsidRPr="004F2F9A" w:rsidRDefault="00546D37" w:rsidP="00546D37">
            <w:pPr>
              <w:jc w:val="center"/>
              <w:rPr>
                <w:rFonts w:cs="Arial"/>
                <w:sz w:val="20"/>
                <w:szCs w:val="20"/>
                <w:lang w:val="en-GB"/>
              </w:rPr>
            </w:pPr>
            <w:r w:rsidRPr="001D0F0D">
              <w:rPr>
                <w:rFonts w:cs="Arial"/>
                <w:sz w:val="20"/>
                <w:szCs w:val="20"/>
                <w:lang w:val="en-GB"/>
              </w:rPr>
              <w:t>8,048</w:t>
            </w:r>
          </w:p>
        </w:tc>
      </w:tr>
    </w:tbl>
    <w:p w14:paraId="0A535A43" w14:textId="77777777" w:rsidR="00546D37" w:rsidRPr="00140CBF" w:rsidRDefault="00546D37" w:rsidP="00546D37">
      <w:pPr>
        <w:rPr>
          <w:rStyle w:val="Strong"/>
          <w:rFonts w:eastAsia="Times New Roman" w:cs="Arial"/>
          <w:b w:val="0"/>
          <w:bCs w:val="0"/>
          <w:color w:val="242729"/>
          <w:sz w:val="23"/>
          <w:szCs w:val="23"/>
          <w:bdr w:val="none" w:sz="0" w:space="0" w:color="auto" w:frame="1"/>
          <w:shd w:val="clear" w:color="auto" w:fill="FFFFFF"/>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6,438</m:t>
              </m:r>
            </m:num>
            <m:den>
              <m:r>
                <w:rPr>
                  <w:rFonts w:ascii="Cambria Math" w:hAnsi="Cambria Math" w:cs="Arial"/>
                </w:rPr>
                <m:t>0.8</m:t>
              </m:r>
            </m:den>
          </m:f>
          <m:r>
            <w:rPr>
              <w:rFonts w:ascii="Cambria Math" w:hAnsi="Cambria Math" w:cs="Arial"/>
            </w:rPr>
            <m:t xml:space="preserve">-6,438=1,609.5 </m:t>
          </m:r>
          <m:r>
            <m:rPr>
              <m:sty m:val="p"/>
            </m:rPr>
            <w:rPr>
              <w:rFonts w:ascii="Cambria Math" w:hAnsi="Cambria Math"/>
              <w:color w:val="242729"/>
              <w:sz w:val="23"/>
              <w:szCs w:val="23"/>
              <w:bdr w:val="none" w:sz="0" w:space="0" w:color="auto" w:frame="1"/>
              <w:shd w:val="clear" w:color="auto" w:fill="FFFFFF"/>
            </w:rPr>
            <m:t>≈1,610</m:t>
          </m:r>
        </m:oMath>
      </m:oMathPara>
    </w:p>
    <w:p w14:paraId="3ABA80E6" w14:textId="77777777" w:rsidR="00546D37" w:rsidRPr="001D0F0D" w:rsidRDefault="00546D37" w:rsidP="00546D37">
      <w:pPr>
        <w:rPr>
          <w:rStyle w:val="Strong"/>
          <w:rFonts w:eastAsia="Times New Roman" w:cs="Arial"/>
          <w:b w:val="0"/>
          <w:bCs w:val="0"/>
          <w:color w:val="242729"/>
          <w:sz w:val="23"/>
          <w:szCs w:val="23"/>
          <w:bdr w:val="none" w:sz="0" w:space="0" w:color="auto" w:frame="1"/>
          <w:shd w:val="clear" w:color="auto" w:fill="FFFFFF"/>
        </w:rPr>
      </w:pPr>
    </w:p>
    <w:p w14:paraId="1FEFD91D" w14:textId="77777777" w:rsidR="00546D37" w:rsidRDefault="00546D37" w:rsidP="00546D37">
      <w:pPr>
        <w:rPr>
          <w:rFonts w:cs="Arial"/>
        </w:rPr>
      </w:pPr>
      <w:r w:rsidRPr="001D0F0D">
        <w:rPr>
          <w:rStyle w:val="Strong"/>
          <w:rFonts w:eastAsia="Times New Roman" w:cs="Arial"/>
          <w:color w:val="242729"/>
          <w:sz w:val="23"/>
          <w:szCs w:val="23"/>
          <w:bdr w:val="none" w:sz="0" w:space="0" w:color="auto" w:frame="1"/>
          <w:shd w:val="clear" w:color="auto" w:fill="FFFFFF"/>
        </w:rPr>
        <w:t>Since the Maximum Capability Score is dependent on the Maximum Commercial Score, in the event that only 1 supplier bids for an NSN, and their commercial score is larger than the baseline score based on the MOD’s historical prices, the Maximum Capability Score will default to 200 points.</w:t>
      </w:r>
    </w:p>
    <w:p w14:paraId="4F68F40B" w14:textId="77777777" w:rsidR="00546D37" w:rsidRDefault="00546D37" w:rsidP="00546D37">
      <w:pPr>
        <w:rPr>
          <w:rFonts w:cs="Arial"/>
        </w:rPr>
      </w:pPr>
    </w:p>
    <w:p w14:paraId="086720EB" w14:textId="77777777" w:rsidR="00546D37" w:rsidRPr="004F2F9A" w:rsidRDefault="00546D37" w:rsidP="00546D37">
      <w:pPr>
        <w:jc w:val="center"/>
        <w:rPr>
          <w:rFonts w:eastAsia="Times New Roman" w:cs="Arial"/>
        </w:rPr>
      </w:pPr>
      <m:oMathPara>
        <m:oMath>
          <m:r>
            <w:rPr>
              <w:rFonts w:ascii="Cambria Math" w:eastAsia="Times New Roman" w:hAnsi="Cambria Math" w:cs="Arial"/>
            </w:rPr>
            <m:t xml:space="preserve">Maximum </m:t>
          </m:r>
          <m:r>
            <w:rPr>
              <w:rFonts w:ascii="Cambria Math" w:hAnsi="Cambria Math" w:cs="Arial"/>
            </w:rPr>
            <m:t>Total Score=6,438+1,610=8,048</m:t>
          </m:r>
        </m:oMath>
      </m:oMathPara>
    </w:p>
    <w:p w14:paraId="77667F74" w14:textId="77777777" w:rsidR="00546D37" w:rsidRPr="001D0F0D" w:rsidRDefault="00546D37" w:rsidP="00546D37">
      <w:pPr>
        <w:rPr>
          <w:rFonts w:eastAsia="Times New Roman" w:cs="Arial"/>
        </w:rPr>
      </w:pPr>
    </w:p>
    <w:p w14:paraId="32348C2A" w14:textId="77777777" w:rsidR="00546D37" w:rsidRPr="001D0F0D" w:rsidRDefault="00546D37" w:rsidP="00546D37">
      <w:pPr>
        <w:rPr>
          <w:rFonts w:cs="Arial"/>
        </w:rPr>
      </w:pPr>
      <w:r w:rsidRPr="001D0F0D">
        <w:rPr>
          <w:rFonts w:eastAsia="Times New Roman" w:cs="Arial"/>
        </w:rPr>
        <w:t>The commercial score for each supplier is based on the “Difference to Baseline”. If they had a score larger than 0 (i.e. if their score is larger than the market average), they are awarded those points. Any negative score is awarded 0 points.</w:t>
      </w:r>
    </w:p>
    <w:p w14:paraId="24F1E706" w14:textId="77777777" w:rsidR="00546D37" w:rsidRPr="004F2F9A" w:rsidRDefault="00546D37" w:rsidP="00546D37">
      <w:pPr>
        <w:rPr>
          <w:rFonts w:cs="Arial"/>
          <w:sz w:val="20"/>
          <w:szCs w:val="20"/>
        </w:rPr>
      </w:pPr>
    </w:p>
    <w:p w14:paraId="6F389AC2" w14:textId="77777777" w:rsidR="00546D37" w:rsidRPr="001D0F0D" w:rsidRDefault="00546D37" w:rsidP="00546D37">
      <w:pPr>
        <w:rPr>
          <w:rFonts w:cs="Arial"/>
          <w:i/>
          <w:iCs/>
          <w:lang w:val="en-GB"/>
        </w:rPr>
      </w:pPr>
      <w:r w:rsidRPr="001D0F0D">
        <w:rPr>
          <w:rFonts w:cs="Arial"/>
          <w:i/>
          <w:iCs/>
          <w:lang w:val="en-GB"/>
        </w:rPr>
        <w:t>Example 7 – Calculation of Commercial Score per supplier per NSN</w:t>
      </w:r>
    </w:p>
    <w:p w14:paraId="6995EC8D" w14:textId="77777777" w:rsidR="00546D37" w:rsidRDefault="00546D37" w:rsidP="00546D37">
      <w:pPr>
        <w:rPr>
          <w:rFonts w:cs="Arial"/>
        </w:rPr>
      </w:pPr>
    </w:p>
    <w:tbl>
      <w:tblPr>
        <w:tblW w:w="7363"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737"/>
        <w:gridCol w:w="640"/>
        <w:gridCol w:w="850"/>
        <w:gridCol w:w="794"/>
        <w:gridCol w:w="612"/>
        <w:gridCol w:w="612"/>
        <w:gridCol w:w="790"/>
        <w:gridCol w:w="612"/>
        <w:gridCol w:w="465"/>
      </w:tblGrid>
      <w:tr w:rsidR="00546D37" w:rsidRPr="001D0F0D" w14:paraId="196D8E24" w14:textId="77777777" w:rsidTr="00546D37">
        <w:trPr>
          <w:cantSplit/>
          <w:trHeight w:val="313"/>
          <w:jc w:val="center"/>
        </w:trPr>
        <w:tc>
          <w:tcPr>
            <w:tcW w:w="3478"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tcPr>
          <w:p w14:paraId="37A0C29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Difference to Baseline per Supplier</w:t>
            </w:r>
          </w:p>
        </w:tc>
        <w:tc>
          <w:tcPr>
            <w:tcW w:w="794"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tcPr>
          <w:p w14:paraId="2D565E92" w14:textId="77777777" w:rsidR="00546D37" w:rsidRPr="001D0F0D" w:rsidRDefault="00546D37" w:rsidP="00546D37">
            <w:pPr>
              <w:jc w:val="center"/>
              <w:rPr>
                <w:rFonts w:cs="Arial"/>
                <w:b/>
                <w:bCs/>
                <w:sz w:val="20"/>
                <w:szCs w:val="20"/>
                <w:lang w:val="en-GB"/>
              </w:rPr>
            </w:pPr>
          </w:p>
        </w:tc>
        <w:tc>
          <w:tcPr>
            <w:tcW w:w="3091"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tcPr>
          <w:p w14:paraId="6576CB99"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Commercial Score per Supplier</w:t>
            </w:r>
          </w:p>
        </w:tc>
      </w:tr>
      <w:tr w:rsidR="00546D37" w:rsidRPr="001D0F0D" w14:paraId="5D1E6639" w14:textId="77777777" w:rsidTr="00546D37">
        <w:trPr>
          <w:cantSplit/>
          <w:trHeight w:val="1417"/>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AF2C19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DF96E68"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3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50D809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20B27F4"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85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108823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94"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7E78A29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Max. Commercial Score</w:t>
            </w:r>
          </w:p>
        </w:tc>
        <w:tc>
          <w:tcPr>
            <w:tcW w:w="612"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5026B8B"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8E4BAE3"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9E29F5B"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60860DF"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46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A78F36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3A7CF08E" w14:textId="77777777" w:rsidTr="00546D37">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446E33"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6447E08"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73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CA3DB23" w14:textId="77777777" w:rsidR="00546D37" w:rsidRPr="001D0F0D" w:rsidRDefault="00546D37" w:rsidP="00546D37">
            <w:pPr>
              <w:jc w:val="center"/>
              <w:rPr>
                <w:rFonts w:cs="Arial"/>
                <w:sz w:val="20"/>
                <w:szCs w:val="20"/>
                <w:lang w:val="en-GB"/>
              </w:rPr>
            </w:pPr>
            <w:r w:rsidRPr="001D0F0D">
              <w:rPr>
                <w:rFonts w:cs="Arial"/>
                <w:color w:val="000000"/>
                <w:sz w:val="20"/>
                <w:szCs w:val="20"/>
              </w:rPr>
              <w:t>-13,462</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51AAC93"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85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B5B5B98" w14:textId="77777777" w:rsidR="00546D37" w:rsidRPr="001D0F0D" w:rsidRDefault="00546D37" w:rsidP="00546D37">
            <w:pPr>
              <w:jc w:val="center"/>
              <w:rPr>
                <w:rFonts w:cs="Arial"/>
                <w:sz w:val="20"/>
                <w:szCs w:val="20"/>
                <w:lang w:val="en-GB"/>
              </w:rPr>
            </w:pPr>
            <w:r w:rsidRPr="001D0F0D">
              <w:rPr>
                <w:rFonts w:cs="Arial"/>
                <w:color w:val="000000"/>
                <w:sz w:val="20"/>
                <w:szCs w:val="20"/>
              </w:rPr>
              <w:t>-706,562</w:t>
            </w:r>
          </w:p>
        </w:tc>
        <w:tc>
          <w:tcPr>
            <w:tcW w:w="794"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6AD5A80A" w14:textId="77777777" w:rsidR="00546D37" w:rsidRPr="001D0F0D" w:rsidRDefault="00546D37" w:rsidP="00546D37">
            <w:pPr>
              <w:jc w:val="center"/>
              <w:rPr>
                <w:rFonts w:cs="Arial"/>
                <w:sz w:val="20"/>
                <w:szCs w:val="20"/>
                <w:lang w:val="en-GB"/>
              </w:rPr>
            </w:pPr>
            <w:r w:rsidRPr="001D0F0D">
              <w:rPr>
                <w:rFonts w:cs="Arial"/>
                <w:sz w:val="20"/>
                <w:szCs w:val="20"/>
                <w:lang w:val="en-GB"/>
              </w:rPr>
              <w:t>6,438</w:t>
            </w:r>
          </w:p>
        </w:tc>
        <w:tc>
          <w:tcPr>
            <w:tcW w:w="612"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219C6EF6"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959996E"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D5FBE11"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D0B795A"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46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3B501A"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r>
    </w:tbl>
    <w:p w14:paraId="66253BD8" w14:textId="77777777" w:rsidR="00546D37" w:rsidRPr="001D0F0D" w:rsidRDefault="00546D37" w:rsidP="00546D37">
      <w:pPr>
        <w:rPr>
          <w:rFonts w:cs="Arial"/>
          <w:b/>
          <w:bCs/>
          <w:sz w:val="20"/>
          <w:szCs w:val="20"/>
          <w:lang w:val="en-GB"/>
        </w:rPr>
      </w:pPr>
    </w:p>
    <w:p w14:paraId="3D75B984" w14:textId="77777777" w:rsidR="00546D37" w:rsidRPr="00CE6B4B" w:rsidRDefault="00546D37" w:rsidP="00546D37">
      <w:pPr>
        <w:rPr>
          <w:rFonts w:cs="Arial"/>
          <w:b/>
          <w:bCs/>
          <w:i/>
          <w:iCs/>
        </w:rPr>
      </w:pPr>
      <w:r>
        <w:rPr>
          <w:rFonts w:cs="Arial"/>
          <w:b/>
          <w:bCs/>
          <w:i/>
          <w:iCs/>
        </w:rPr>
        <w:t>Capability Evaluation</w:t>
      </w:r>
    </w:p>
    <w:p w14:paraId="685AD3F1" w14:textId="77777777" w:rsidR="00546D37" w:rsidRPr="001D0F0D" w:rsidRDefault="00546D37" w:rsidP="00546D37">
      <w:pPr>
        <w:rPr>
          <w:rFonts w:cs="Arial"/>
          <w:lang w:val="en-GB"/>
        </w:rPr>
      </w:pPr>
      <w:r w:rsidRPr="001D0F0D">
        <w:rPr>
          <w:rFonts w:cs="Arial"/>
          <w:lang w:val="en-GB"/>
        </w:rPr>
        <w:t xml:space="preserve">Each supplier’s response to the Capability elements of the ITT (e.g. </w:t>
      </w:r>
      <w:r>
        <w:rPr>
          <w:rFonts w:cs="Arial"/>
          <w:lang w:val="en-GB"/>
        </w:rPr>
        <w:t>Quality</w:t>
      </w:r>
      <w:r w:rsidRPr="001D0F0D">
        <w:rPr>
          <w:rFonts w:cs="Arial"/>
          <w:lang w:val="en-GB"/>
        </w:rPr>
        <w:t xml:space="preserve"> [</w:t>
      </w:r>
      <w:r>
        <w:rPr>
          <w:rFonts w:cs="Arial"/>
          <w:lang w:val="en-GB"/>
        </w:rPr>
        <w:t>5</w:t>
      </w:r>
      <w:r w:rsidRPr="001D0F0D">
        <w:rPr>
          <w:rFonts w:cs="Arial"/>
          <w:lang w:val="en-GB"/>
        </w:rPr>
        <w:t>%] and Social Value [10%]) will be assessed against the criteria outlined in the ITT. Each supplier’s score will be converted into a percentage, which will then be applied to the Maximum Capability Score for each Line item the supplier bid against to determine their capability score.</w:t>
      </w:r>
    </w:p>
    <w:p w14:paraId="7F81C054" w14:textId="77777777" w:rsidR="00546D37" w:rsidRPr="004F2F9A" w:rsidRDefault="00546D37" w:rsidP="00546D37">
      <w:pPr>
        <w:rPr>
          <w:rFonts w:cs="Arial"/>
          <w:sz w:val="8"/>
          <w:szCs w:val="8"/>
          <w:lang w:val="en-GB"/>
        </w:rPr>
      </w:pPr>
    </w:p>
    <w:p w14:paraId="2FBC596B" w14:textId="77777777" w:rsidR="00546D37" w:rsidRPr="001D0F0D" w:rsidRDefault="00546D37" w:rsidP="00546D37">
      <w:pPr>
        <w:rPr>
          <w:rFonts w:cs="Arial"/>
          <w:i/>
          <w:iCs/>
          <w:lang w:val="en-GB"/>
        </w:rPr>
      </w:pPr>
      <w:r w:rsidRPr="001D0F0D">
        <w:rPr>
          <w:rFonts w:cs="Arial"/>
          <w:i/>
          <w:iCs/>
          <w:lang w:val="en-GB"/>
        </w:rPr>
        <w:t>Example 8 – Calculation of Capability Score per supplier per NSN</w:t>
      </w:r>
    </w:p>
    <w:p w14:paraId="67BF1DEF" w14:textId="77777777" w:rsidR="00546D37" w:rsidRPr="001D0F0D" w:rsidRDefault="00546D37" w:rsidP="00546D37">
      <w:pPr>
        <w:rPr>
          <w:rFonts w:cs="Arial"/>
          <w:lang w:val="en-GB"/>
        </w:rPr>
      </w:pPr>
    </w:p>
    <w:tbl>
      <w:tblPr>
        <w:tblW w:w="6815" w:type="dxa"/>
        <w:jc w:val="center"/>
        <w:tblCellMar>
          <w:left w:w="0" w:type="dxa"/>
          <w:right w:w="0" w:type="dxa"/>
        </w:tblCellMar>
        <w:tblLook w:val="0600" w:firstRow="0" w:lastRow="0" w:firstColumn="0" w:lastColumn="0" w:noHBand="1" w:noVBand="1"/>
      </w:tblPr>
      <w:tblGrid>
        <w:gridCol w:w="1112"/>
        <w:gridCol w:w="1468"/>
        <w:gridCol w:w="1290"/>
        <w:gridCol w:w="2945"/>
      </w:tblGrid>
      <w:tr w:rsidR="00546D37" w:rsidRPr="001D0F0D" w14:paraId="209648AF" w14:textId="77777777" w:rsidTr="00546D37">
        <w:trPr>
          <w:trHeight w:val="272"/>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29EC3F47" w14:textId="77777777" w:rsidR="00546D37" w:rsidRPr="004F2F9A" w:rsidRDefault="00546D37" w:rsidP="00546D37">
            <w:pPr>
              <w:rPr>
                <w:rFonts w:cs="Arial"/>
                <w:sz w:val="20"/>
                <w:szCs w:val="20"/>
                <w:lang w:val="en-GB"/>
              </w:rPr>
            </w:pPr>
            <w:r w:rsidRPr="004F2F9A">
              <w:rPr>
                <w:rFonts w:cs="Arial"/>
                <w:b/>
                <w:bCs/>
                <w:sz w:val="20"/>
                <w:szCs w:val="20"/>
                <w:lang w:val="en-GB"/>
              </w:rPr>
              <w:t>Weighting</w:t>
            </w:r>
          </w:p>
        </w:tc>
        <w:tc>
          <w:tcPr>
            <w:tcW w:w="1468"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67445E62"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290"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44E5BC67"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2945"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3C799D5A"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r>
      <w:tr w:rsidR="00546D37" w:rsidRPr="001D0F0D" w14:paraId="6D03635F" w14:textId="77777777" w:rsidTr="00546D37">
        <w:trPr>
          <w:trHeight w:val="345"/>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406F23E3" w14:textId="77777777" w:rsidR="00546D37" w:rsidRPr="004F2F9A" w:rsidRDefault="00546D37" w:rsidP="00546D37">
            <w:pPr>
              <w:rPr>
                <w:rFonts w:cs="Arial"/>
                <w:sz w:val="20"/>
                <w:szCs w:val="20"/>
                <w:lang w:val="en-GB"/>
              </w:rPr>
            </w:pPr>
            <w:r w:rsidRPr="004F2F9A">
              <w:rPr>
                <w:rFonts w:cs="Arial"/>
                <w:b/>
                <w:bCs/>
                <w:sz w:val="20"/>
                <w:szCs w:val="20"/>
                <w:lang w:val="en-GB"/>
              </w:rPr>
              <w:t>Supplier</w:t>
            </w:r>
          </w:p>
        </w:tc>
        <w:tc>
          <w:tcPr>
            <w:tcW w:w="1468"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02C08BCB" w14:textId="77777777" w:rsidR="00546D37" w:rsidRPr="004F2F9A" w:rsidRDefault="00546D37" w:rsidP="00546D37">
            <w:pPr>
              <w:jc w:val="center"/>
              <w:rPr>
                <w:rFonts w:cs="Arial"/>
                <w:sz w:val="20"/>
                <w:szCs w:val="20"/>
                <w:lang w:val="en-GB"/>
              </w:rPr>
            </w:pPr>
            <w:r>
              <w:rPr>
                <w:rFonts w:cs="Arial"/>
                <w:b/>
                <w:bCs/>
                <w:sz w:val="20"/>
                <w:szCs w:val="20"/>
                <w:lang w:val="en-GB"/>
              </w:rPr>
              <w:t>Quality</w:t>
            </w:r>
          </w:p>
        </w:tc>
        <w:tc>
          <w:tcPr>
            <w:tcW w:w="1290"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2FBF936F" w14:textId="77777777" w:rsidR="00546D37" w:rsidRPr="004F2F9A" w:rsidRDefault="00546D37" w:rsidP="00546D37">
            <w:pPr>
              <w:jc w:val="center"/>
              <w:rPr>
                <w:rFonts w:cs="Arial"/>
                <w:sz w:val="20"/>
                <w:szCs w:val="20"/>
                <w:lang w:val="en-GB"/>
              </w:rPr>
            </w:pPr>
            <w:r w:rsidRPr="004F2F9A">
              <w:rPr>
                <w:rFonts w:cs="Arial"/>
                <w:b/>
                <w:bCs/>
                <w:sz w:val="20"/>
                <w:szCs w:val="20"/>
                <w:lang w:val="en-GB"/>
              </w:rPr>
              <w:t>Social Value</w:t>
            </w:r>
          </w:p>
        </w:tc>
        <w:tc>
          <w:tcPr>
            <w:tcW w:w="2945" w:type="dxa"/>
            <w:tcBorders>
              <w:top w:val="single" w:sz="4" w:space="0" w:color="000080"/>
              <w:left w:val="single" w:sz="4" w:space="0" w:color="000080"/>
              <w:bottom w:val="single" w:sz="4" w:space="0" w:color="000080"/>
              <w:right w:val="single" w:sz="4" w:space="0" w:color="000080"/>
            </w:tcBorders>
            <w:shd w:val="clear" w:color="auto" w:fill="E6F6FD"/>
            <w:tcMar>
              <w:top w:w="15" w:type="dxa"/>
              <w:left w:w="15" w:type="dxa"/>
              <w:bottom w:w="0" w:type="dxa"/>
              <w:right w:w="15" w:type="dxa"/>
            </w:tcMar>
            <w:vAlign w:val="center"/>
            <w:hideMark/>
          </w:tcPr>
          <w:p w14:paraId="6387D501" w14:textId="77777777" w:rsidR="00546D37" w:rsidRPr="004F2F9A" w:rsidRDefault="00546D37" w:rsidP="00546D37">
            <w:pPr>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Capability Weighting</w:t>
            </w:r>
          </w:p>
        </w:tc>
      </w:tr>
      <w:tr w:rsidR="00546D37" w:rsidRPr="001D0F0D" w14:paraId="411EC660" w14:textId="77777777" w:rsidTr="00546D37">
        <w:trPr>
          <w:trHeight w:val="272"/>
          <w:jc w:val="center"/>
        </w:trPr>
        <w:tc>
          <w:tcPr>
            <w:tcW w:w="1112"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60835D0" w14:textId="77777777" w:rsidR="00546D37" w:rsidRPr="004F2F9A" w:rsidRDefault="00546D37" w:rsidP="00546D37">
            <w:pPr>
              <w:rPr>
                <w:rFonts w:cs="Arial"/>
                <w:sz w:val="20"/>
                <w:szCs w:val="20"/>
                <w:lang w:val="en-GB"/>
              </w:rPr>
            </w:pPr>
            <w:r w:rsidRPr="004F2F9A">
              <w:rPr>
                <w:rFonts w:cs="Arial"/>
                <w:b/>
                <w:bCs/>
                <w:sz w:val="20"/>
                <w:szCs w:val="20"/>
                <w:lang w:val="en-GB"/>
              </w:rPr>
              <w:t>Supplier A</w:t>
            </w:r>
          </w:p>
        </w:tc>
        <w:tc>
          <w:tcPr>
            <w:tcW w:w="1468"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7405419A" w14:textId="77777777" w:rsidR="00546D37" w:rsidRPr="004F2F9A" w:rsidRDefault="00546D37" w:rsidP="00546D37">
            <w:pPr>
              <w:jc w:val="center"/>
              <w:rPr>
                <w:rFonts w:cs="Arial"/>
                <w:sz w:val="20"/>
                <w:szCs w:val="20"/>
                <w:lang w:val="en-GB"/>
              </w:rPr>
            </w:pPr>
            <w:r w:rsidRPr="004F2F9A">
              <w:rPr>
                <w:rFonts w:cs="Arial"/>
                <w:sz w:val="20"/>
                <w:szCs w:val="20"/>
                <w:lang w:val="en-GB"/>
              </w:rPr>
              <w:t>66%</w:t>
            </w:r>
          </w:p>
        </w:tc>
        <w:tc>
          <w:tcPr>
            <w:tcW w:w="1290"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8B2B75F" w14:textId="77777777" w:rsidR="00546D37" w:rsidRPr="004F2F9A" w:rsidRDefault="00546D37" w:rsidP="00546D37">
            <w:pPr>
              <w:jc w:val="center"/>
              <w:rPr>
                <w:rFonts w:cs="Arial"/>
                <w:sz w:val="20"/>
                <w:szCs w:val="20"/>
                <w:lang w:val="en-GB"/>
              </w:rPr>
            </w:pPr>
            <w:r w:rsidRPr="004F2F9A">
              <w:rPr>
                <w:rFonts w:cs="Arial"/>
                <w:sz w:val="20"/>
                <w:szCs w:val="20"/>
                <w:lang w:val="en-GB"/>
              </w:rPr>
              <w:t>91%</w:t>
            </w:r>
          </w:p>
        </w:tc>
        <w:tc>
          <w:tcPr>
            <w:tcW w:w="2945" w:type="dxa"/>
            <w:tcBorders>
              <w:top w:val="single"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4B3165E4"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r>
      <w:tr w:rsidR="00546D37" w:rsidRPr="001D0F0D" w14:paraId="2A820073"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4AD35F4" w14:textId="77777777" w:rsidR="00546D37" w:rsidRPr="004F2F9A" w:rsidRDefault="00546D37" w:rsidP="00546D37">
            <w:pPr>
              <w:rPr>
                <w:rFonts w:cs="Arial"/>
                <w:sz w:val="20"/>
                <w:szCs w:val="20"/>
                <w:lang w:val="en-GB"/>
              </w:rPr>
            </w:pPr>
            <w:r w:rsidRPr="004F2F9A">
              <w:rPr>
                <w:rFonts w:cs="Arial"/>
                <w:b/>
                <w:bCs/>
                <w:sz w:val="20"/>
                <w:szCs w:val="20"/>
                <w:lang w:val="en-GB"/>
              </w:rPr>
              <w:t>Supplier B</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13FBACC2"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91F3D28" w14:textId="77777777" w:rsidR="00546D37" w:rsidRPr="004F2F9A" w:rsidRDefault="00546D37" w:rsidP="00546D37">
            <w:pPr>
              <w:jc w:val="center"/>
              <w:rPr>
                <w:rFonts w:cs="Arial"/>
                <w:sz w:val="20"/>
                <w:szCs w:val="20"/>
                <w:lang w:val="en-GB"/>
              </w:rPr>
            </w:pPr>
            <w:r w:rsidRPr="004F2F9A">
              <w:rPr>
                <w:rFonts w:cs="Arial"/>
                <w:sz w:val="20"/>
                <w:szCs w:val="20"/>
                <w:lang w:val="en-GB"/>
              </w:rPr>
              <w:t>51%</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7E7A0796" w14:textId="77777777" w:rsidR="00546D37" w:rsidRPr="004F2F9A" w:rsidRDefault="00546D37" w:rsidP="00546D37">
            <w:pPr>
              <w:jc w:val="center"/>
              <w:rPr>
                <w:rFonts w:cs="Arial"/>
                <w:sz w:val="20"/>
                <w:szCs w:val="20"/>
                <w:lang w:val="en-GB"/>
              </w:rPr>
            </w:pPr>
            <w:r w:rsidRPr="004F2F9A">
              <w:rPr>
                <w:rFonts w:cs="Arial"/>
                <w:sz w:val="20"/>
                <w:szCs w:val="20"/>
                <w:lang w:val="en-GB"/>
              </w:rPr>
              <w:t>65%</w:t>
            </w:r>
          </w:p>
        </w:tc>
      </w:tr>
      <w:tr w:rsidR="00546D37" w:rsidRPr="001D0F0D" w14:paraId="7F907EB5"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8581876" w14:textId="77777777" w:rsidR="00546D37" w:rsidRPr="004F2F9A" w:rsidRDefault="00546D37" w:rsidP="00546D37">
            <w:pPr>
              <w:rPr>
                <w:rFonts w:cs="Arial"/>
                <w:sz w:val="20"/>
                <w:szCs w:val="20"/>
                <w:lang w:val="en-GB"/>
              </w:rPr>
            </w:pPr>
            <w:r w:rsidRPr="004F2F9A">
              <w:rPr>
                <w:rFonts w:cs="Arial"/>
                <w:b/>
                <w:bCs/>
                <w:sz w:val="20"/>
                <w:szCs w:val="20"/>
                <w:lang w:val="en-GB"/>
              </w:rPr>
              <w:t>Supplier C</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6AF5B28" w14:textId="77777777" w:rsidR="00546D37" w:rsidRPr="004F2F9A" w:rsidRDefault="00546D37" w:rsidP="00546D37">
            <w:pPr>
              <w:jc w:val="center"/>
              <w:rPr>
                <w:rFonts w:cs="Arial"/>
                <w:sz w:val="20"/>
                <w:szCs w:val="20"/>
                <w:lang w:val="en-GB"/>
              </w:rPr>
            </w:pPr>
            <w:r w:rsidRPr="004F2F9A">
              <w:rPr>
                <w:rFonts w:cs="Arial"/>
                <w:sz w:val="20"/>
                <w:szCs w:val="20"/>
                <w:lang w:val="en-GB"/>
              </w:rPr>
              <w:t>71%</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048E3C6" w14:textId="77777777" w:rsidR="00546D37" w:rsidRPr="004F2F9A" w:rsidRDefault="00546D37" w:rsidP="00546D37">
            <w:pPr>
              <w:jc w:val="center"/>
              <w:rPr>
                <w:rFonts w:cs="Arial"/>
                <w:sz w:val="20"/>
                <w:szCs w:val="20"/>
                <w:lang w:val="en-GB"/>
              </w:rPr>
            </w:pPr>
            <w:r w:rsidRPr="004F2F9A">
              <w:rPr>
                <w:rFonts w:cs="Arial"/>
                <w:sz w:val="20"/>
                <w:szCs w:val="20"/>
                <w:lang w:val="en-GB"/>
              </w:rPr>
              <w:t>98%</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1756FF65" w14:textId="77777777" w:rsidR="00546D37" w:rsidRPr="004F2F9A" w:rsidRDefault="00546D37" w:rsidP="00546D37">
            <w:pPr>
              <w:jc w:val="center"/>
              <w:rPr>
                <w:rFonts w:cs="Arial"/>
                <w:sz w:val="20"/>
                <w:szCs w:val="20"/>
                <w:lang w:val="en-GB"/>
              </w:rPr>
            </w:pPr>
            <w:r w:rsidRPr="004F2F9A">
              <w:rPr>
                <w:rFonts w:cs="Arial"/>
                <w:sz w:val="20"/>
                <w:szCs w:val="20"/>
                <w:lang w:val="en-GB"/>
              </w:rPr>
              <w:t>85%</w:t>
            </w:r>
          </w:p>
        </w:tc>
      </w:tr>
      <w:tr w:rsidR="00546D37" w:rsidRPr="001D0F0D" w14:paraId="42E10CE4"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559EEB9" w14:textId="77777777" w:rsidR="00546D37" w:rsidRPr="004F2F9A" w:rsidRDefault="00546D37" w:rsidP="00546D37">
            <w:pPr>
              <w:rPr>
                <w:rFonts w:cs="Arial"/>
                <w:sz w:val="20"/>
                <w:szCs w:val="20"/>
                <w:lang w:val="en-GB"/>
              </w:rPr>
            </w:pPr>
            <w:r w:rsidRPr="004F2F9A">
              <w:rPr>
                <w:rFonts w:cs="Arial"/>
                <w:b/>
                <w:bCs/>
                <w:sz w:val="20"/>
                <w:szCs w:val="20"/>
                <w:lang w:val="en-GB"/>
              </w:rPr>
              <w:t>Supplier D</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6280A8B" w14:textId="77777777" w:rsidR="00546D37" w:rsidRPr="004F2F9A" w:rsidRDefault="00546D37" w:rsidP="00546D37">
            <w:pPr>
              <w:jc w:val="center"/>
              <w:rPr>
                <w:rFonts w:cs="Arial"/>
                <w:sz w:val="20"/>
                <w:szCs w:val="20"/>
                <w:lang w:val="en-GB"/>
              </w:rPr>
            </w:pPr>
            <w:r w:rsidRPr="004F2F9A">
              <w:rPr>
                <w:rFonts w:cs="Arial"/>
                <w:sz w:val="20"/>
                <w:szCs w:val="20"/>
                <w:lang w:val="en-GB"/>
              </w:rPr>
              <w:t>67%</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9296073" w14:textId="77777777" w:rsidR="00546D37" w:rsidRPr="004F2F9A" w:rsidRDefault="00546D37" w:rsidP="00546D37">
            <w:pPr>
              <w:jc w:val="center"/>
              <w:rPr>
                <w:rFonts w:cs="Arial"/>
                <w:sz w:val="20"/>
                <w:szCs w:val="20"/>
                <w:lang w:val="en-GB"/>
              </w:rPr>
            </w:pPr>
            <w:r w:rsidRPr="004F2F9A">
              <w:rPr>
                <w:rFonts w:cs="Arial"/>
                <w:sz w:val="20"/>
                <w:szCs w:val="20"/>
                <w:lang w:val="en-GB"/>
              </w:rPr>
              <w:t>60%</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1365C91D" w14:textId="77777777" w:rsidR="00546D37" w:rsidRPr="004F2F9A" w:rsidRDefault="00546D37" w:rsidP="00546D37">
            <w:pPr>
              <w:jc w:val="center"/>
              <w:rPr>
                <w:rFonts w:cs="Arial"/>
                <w:sz w:val="20"/>
                <w:szCs w:val="20"/>
                <w:lang w:val="en-GB"/>
              </w:rPr>
            </w:pPr>
            <w:r w:rsidRPr="004F2F9A">
              <w:rPr>
                <w:rFonts w:cs="Arial"/>
                <w:sz w:val="20"/>
                <w:szCs w:val="20"/>
                <w:lang w:val="en-GB"/>
              </w:rPr>
              <w:t>64%</w:t>
            </w:r>
          </w:p>
        </w:tc>
      </w:tr>
      <w:tr w:rsidR="00546D37" w:rsidRPr="001D0F0D" w14:paraId="554888ED" w14:textId="77777777" w:rsidTr="00546D37">
        <w:trPr>
          <w:trHeight w:val="272"/>
          <w:jc w:val="center"/>
        </w:trPr>
        <w:tc>
          <w:tcPr>
            <w:tcW w:w="1112"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4EB858E0" w14:textId="77777777" w:rsidR="00546D37" w:rsidRPr="004F2F9A" w:rsidRDefault="00546D37" w:rsidP="00546D37">
            <w:pPr>
              <w:rPr>
                <w:rFonts w:cs="Arial"/>
                <w:sz w:val="20"/>
                <w:szCs w:val="20"/>
                <w:lang w:val="en-GB"/>
              </w:rPr>
            </w:pPr>
            <w:r w:rsidRPr="004F2F9A">
              <w:rPr>
                <w:rFonts w:cs="Arial"/>
                <w:b/>
                <w:bCs/>
                <w:sz w:val="20"/>
                <w:szCs w:val="20"/>
                <w:lang w:val="en-GB"/>
              </w:rPr>
              <w:t>Supplier E</w:t>
            </w:r>
          </w:p>
        </w:tc>
        <w:tc>
          <w:tcPr>
            <w:tcW w:w="1468"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11365F3F" w14:textId="77777777" w:rsidR="00546D37" w:rsidRPr="004F2F9A" w:rsidRDefault="00546D37" w:rsidP="00546D37">
            <w:pPr>
              <w:jc w:val="center"/>
              <w:rPr>
                <w:rFonts w:cs="Arial"/>
                <w:sz w:val="20"/>
                <w:szCs w:val="20"/>
                <w:lang w:val="en-GB"/>
              </w:rPr>
            </w:pPr>
            <w:r w:rsidRPr="004F2F9A">
              <w:rPr>
                <w:rFonts w:cs="Arial"/>
                <w:sz w:val="20"/>
                <w:szCs w:val="20"/>
                <w:lang w:val="en-GB"/>
              </w:rPr>
              <w:t>53%</w:t>
            </w:r>
          </w:p>
        </w:tc>
        <w:tc>
          <w:tcPr>
            <w:tcW w:w="1290"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6DF0AD81" w14:textId="77777777" w:rsidR="00546D37" w:rsidRPr="004F2F9A" w:rsidRDefault="00546D37" w:rsidP="00546D37">
            <w:pPr>
              <w:jc w:val="center"/>
              <w:rPr>
                <w:rFonts w:cs="Arial"/>
                <w:sz w:val="20"/>
                <w:szCs w:val="20"/>
                <w:lang w:val="en-GB"/>
              </w:rPr>
            </w:pPr>
            <w:r w:rsidRPr="004F2F9A">
              <w:rPr>
                <w:rFonts w:cs="Arial"/>
                <w:sz w:val="20"/>
                <w:szCs w:val="20"/>
                <w:lang w:val="en-GB"/>
              </w:rPr>
              <w:t>72%</w:t>
            </w:r>
          </w:p>
        </w:tc>
        <w:tc>
          <w:tcPr>
            <w:tcW w:w="2945" w:type="dxa"/>
            <w:tcBorders>
              <w:top w:val="dotted" w:sz="4" w:space="0" w:color="000080"/>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53D21DA" w14:textId="77777777" w:rsidR="00546D37" w:rsidRPr="004F2F9A" w:rsidRDefault="00546D37" w:rsidP="00546D37">
            <w:pPr>
              <w:jc w:val="center"/>
              <w:rPr>
                <w:rFonts w:cs="Arial"/>
                <w:sz w:val="20"/>
                <w:szCs w:val="20"/>
                <w:lang w:val="en-GB"/>
              </w:rPr>
            </w:pPr>
            <w:r w:rsidRPr="004F2F9A">
              <w:rPr>
                <w:rFonts w:cs="Arial"/>
                <w:sz w:val="20"/>
                <w:szCs w:val="20"/>
                <w:lang w:val="en-GB"/>
              </w:rPr>
              <w:t>63%</w:t>
            </w:r>
          </w:p>
        </w:tc>
      </w:tr>
    </w:tbl>
    <w:p w14:paraId="5AB9D90B" w14:textId="77777777" w:rsidR="00546D37" w:rsidRPr="004F2F9A" w:rsidRDefault="00546D37" w:rsidP="00546D37">
      <w:pPr>
        <w:rPr>
          <w:rFonts w:cs="Arial"/>
          <w:sz w:val="8"/>
          <w:szCs w:val="8"/>
          <w:lang w:val="en-GB"/>
        </w:rPr>
      </w:pPr>
    </w:p>
    <w:p w14:paraId="26C858E2" w14:textId="77777777" w:rsidR="00546D37" w:rsidRPr="001D0F0D" w:rsidRDefault="00546D37" w:rsidP="00546D37">
      <w:pPr>
        <w:rPr>
          <w:rFonts w:cs="Arial"/>
          <w:lang w:val="en-GB"/>
        </w:rPr>
      </w:pPr>
      <w:r w:rsidRPr="001D0F0D">
        <w:rPr>
          <w:rFonts w:cs="Arial"/>
          <w:lang w:val="en-GB"/>
        </w:rPr>
        <w:t xml:space="preserve">Supplier A Capability Weighting: </w:t>
      </w:r>
      <m:oMath>
        <m:f>
          <m:fPr>
            <m:ctrlPr>
              <w:rPr>
                <w:rFonts w:ascii="Cambria Math" w:hAnsi="Cambria Math" w:cs="Arial"/>
                <w:i/>
                <w:sz w:val="24"/>
                <w:szCs w:val="24"/>
                <w:lang w:val="en-GB"/>
              </w:rPr>
            </m:ctrlPr>
          </m:fPr>
          <m:num>
            <m:r>
              <w:rPr>
                <w:rFonts w:ascii="Cambria Math" w:hAnsi="Cambria Math" w:cs="Arial"/>
              </w:rPr>
              <m:t>(66%×0.1) + (91%×0.1)</m:t>
            </m:r>
          </m:num>
          <m:den>
            <m:r>
              <w:rPr>
                <w:rFonts w:ascii="Cambria Math" w:hAnsi="Cambria Math" w:cs="Arial"/>
                <w:sz w:val="24"/>
                <w:szCs w:val="24"/>
              </w:rPr>
              <m:t>0.2</m:t>
            </m:r>
          </m:den>
        </m:f>
        <m:r>
          <w:rPr>
            <w:rFonts w:ascii="Cambria Math" w:hAnsi="Cambria Math" w:cs="Arial"/>
          </w:rPr>
          <m:t>= 79%</m:t>
        </m:r>
      </m:oMath>
    </w:p>
    <w:p w14:paraId="6F06A06E" w14:textId="77777777" w:rsidR="00546D37" w:rsidRPr="001D0F0D" w:rsidRDefault="00546D37" w:rsidP="00546D37">
      <w:pPr>
        <w:rPr>
          <w:rFonts w:cs="Arial"/>
          <w:lang w:val="en-GB"/>
        </w:rPr>
      </w:pPr>
    </w:p>
    <w:tbl>
      <w:tblPr>
        <w:tblW w:w="10104" w:type="dxa"/>
        <w:jc w:val="center"/>
        <w:tblCellMar>
          <w:left w:w="0" w:type="dxa"/>
          <w:right w:w="0" w:type="dxa"/>
        </w:tblCellMar>
        <w:tblLook w:val="0600" w:firstRow="0" w:lastRow="0" w:firstColumn="0" w:lastColumn="0" w:noHBand="1" w:noVBand="1"/>
      </w:tblPr>
      <w:tblGrid>
        <w:gridCol w:w="1738"/>
        <w:gridCol w:w="1651"/>
        <w:gridCol w:w="1331"/>
        <w:gridCol w:w="15"/>
        <w:gridCol w:w="1331"/>
        <w:gridCol w:w="15"/>
        <w:gridCol w:w="1331"/>
        <w:gridCol w:w="15"/>
        <w:gridCol w:w="1331"/>
        <w:gridCol w:w="15"/>
        <w:gridCol w:w="1331"/>
      </w:tblGrid>
      <w:tr w:rsidR="00546D37" w:rsidRPr="001D0F0D" w14:paraId="34A2425F" w14:textId="77777777" w:rsidTr="00546D37">
        <w:trPr>
          <w:trHeight w:val="425"/>
          <w:jc w:val="center"/>
        </w:trPr>
        <w:tc>
          <w:tcPr>
            <w:tcW w:w="3389" w:type="dxa"/>
            <w:gridSpan w:val="2"/>
            <w:tcBorders>
              <w:top w:val="single" w:sz="4" w:space="0" w:color="auto"/>
              <w:left w:val="single" w:sz="4" w:space="0" w:color="auto"/>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C457CFE" w14:textId="77777777" w:rsidR="00546D37" w:rsidRPr="004F2F9A" w:rsidRDefault="00546D37" w:rsidP="00546D37">
            <w:pPr>
              <w:rPr>
                <w:rFonts w:cs="Arial"/>
                <w:sz w:val="20"/>
                <w:szCs w:val="20"/>
                <w:lang w:val="en-GB"/>
              </w:rPr>
            </w:pPr>
            <w:r w:rsidRPr="001D0F0D">
              <w:rPr>
                <w:rFonts w:cs="Arial"/>
                <w:b/>
                <w:bCs/>
                <w:sz w:val="20"/>
                <w:szCs w:val="20"/>
                <w:lang w:val="en-GB"/>
              </w:rPr>
              <w:t>Supplier Capability Weighting</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0D8FECE"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5FB3F947" w14:textId="77777777" w:rsidR="00546D37" w:rsidRPr="004F2F9A" w:rsidRDefault="00546D37" w:rsidP="00546D37">
            <w:pPr>
              <w:jc w:val="center"/>
              <w:rPr>
                <w:rFonts w:cs="Arial"/>
                <w:sz w:val="20"/>
                <w:szCs w:val="20"/>
                <w:lang w:val="en-GB"/>
              </w:rPr>
            </w:pPr>
            <w:r w:rsidRPr="004F2F9A">
              <w:rPr>
                <w:rFonts w:cs="Arial"/>
                <w:sz w:val="20"/>
                <w:szCs w:val="20"/>
                <w:lang w:val="en-GB"/>
              </w:rPr>
              <w:t>65%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66F0DD5" w14:textId="77777777" w:rsidR="00546D37" w:rsidRPr="004F2F9A" w:rsidRDefault="00546D37" w:rsidP="00546D37">
            <w:pPr>
              <w:jc w:val="center"/>
              <w:rPr>
                <w:rFonts w:cs="Arial"/>
                <w:sz w:val="20"/>
                <w:szCs w:val="20"/>
                <w:lang w:val="en-GB"/>
              </w:rPr>
            </w:pPr>
            <w:r w:rsidRPr="004F2F9A">
              <w:rPr>
                <w:rFonts w:cs="Arial"/>
                <w:sz w:val="20"/>
                <w:szCs w:val="20"/>
                <w:lang w:val="en-GB"/>
              </w:rPr>
              <w:t>85%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D727394" w14:textId="77777777" w:rsidR="00546D37" w:rsidRPr="004F2F9A" w:rsidRDefault="00546D37" w:rsidP="00546D37">
            <w:pPr>
              <w:jc w:val="center"/>
              <w:rPr>
                <w:rFonts w:cs="Arial"/>
                <w:sz w:val="20"/>
                <w:szCs w:val="20"/>
                <w:lang w:val="en-GB"/>
              </w:rPr>
            </w:pPr>
            <w:r w:rsidRPr="004F2F9A">
              <w:rPr>
                <w:rFonts w:cs="Arial"/>
                <w:sz w:val="20"/>
                <w:szCs w:val="20"/>
                <w:lang w:val="en-GB"/>
              </w:rPr>
              <w:t>64%</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AC8CE61" w14:textId="77777777" w:rsidR="00546D37" w:rsidRPr="004F2F9A" w:rsidRDefault="00546D37" w:rsidP="00546D37">
            <w:pPr>
              <w:jc w:val="center"/>
              <w:rPr>
                <w:rFonts w:cs="Arial"/>
                <w:sz w:val="20"/>
                <w:szCs w:val="20"/>
                <w:lang w:val="en-GB"/>
              </w:rPr>
            </w:pPr>
            <w:r w:rsidRPr="004F2F9A">
              <w:rPr>
                <w:rFonts w:cs="Arial"/>
                <w:sz w:val="20"/>
                <w:szCs w:val="20"/>
                <w:lang w:val="en-GB"/>
              </w:rPr>
              <w:t>63%</w:t>
            </w:r>
          </w:p>
        </w:tc>
      </w:tr>
      <w:tr w:rsidR="00546D37" w:rsidRPr="001D0F0D" w14:paraId="237095FC" w14:textId="77777777" w:rsidTr="00546D37">
        <w:trPr>
          <w:trHeight w:val="319"/>
          <w:jc w:val="center"/>
        </w:trPr>
        <w:tc>
          <w:tcPr>
            <w:tcW w:w="1738" w:type="dxa"/>
            <w:tcBorders>
              <w:top w:val="single" w:sz="4" w:space="0" w:color="auto"/>
              <w:left w:val="nil"/>
              <w:bottom w:val="single" w:sz="4" w:space="0" w:color="000080"/>
              <w:right w:val="nil"/>
            </w:tcBorders>
            <w:shd w:val="clear" w:color="auto" w:fill="auto"/>
            <w:tcMar>
              <w:top w:w="14" w:type="dxa"/>
              <w:left w:w="14" w:type="dxa"/>
              <w:bottom w:w="0" w:type="dxa"/>
              <w:right w:w="14" w:type="dxa"/>
            </w:tcMar>
            <w:vAlign w:val="center"/>
            <w:hideMark/>
          </w:tcPr>
          <w:p w14:paraId="4FD8F5FA" w14:textId="77777777" w:rsidR="00546D37" w:rsidRPr="004F2F9A" w:rsidRDefault="00546D37" w:rsidP="00546D37">
            <w:pPr>
              <w:rPr>
                <w:rFonts w:cs="Arial"/>
                <w:sz w:val="20"/>
                <w:szCs w:val="20"/>
                <w:lang w:val="en-GB"/>
              </w:rPr>
            </w:pPr>
          </w:p>
        </w:tc>
        <w:tc>
          <w:tcPr>
            <w:tcW w:w="1651" w:type="dxa"/>
            <w:tcBorders>
              <w:top w:val="single" w:sz="4" w:space="0" w:color="auto"/>
              <w:left w:val="nil"/>
              <w:bottom w:val="single" w:sz="4" w:space="0" w:color="000080"/>
              <w:right w:val="single" w:sz="4" w:space="0" w:color="000080"/>
            </w:tcBorders>
            <w:shd w:val="clear" w:color="auto" w:fill="auto"/>
            <w:tcMar>
              <w:top w:w="14" w:type="dxa"/>
              <w:left w:w="14" w:type="dxa"/>
              <w:bottom w:w="0" w:type="dxa"/>
              <w:right w:w="14" w:type="dxa"/>
            </w:tcMar>
            <w:vAlign w:val="center"/>
            <w:hideMark/>
          </w:tcPr>
          <w:p w14:paraId="51614BE4" w14:textId="77777777" w:rsidR="00546D37" w:rsidRPr="004F2F9A" w:rsidRDefault="00546D37" w:rsidP="00546D37">
            <w:pPr>
              <w:rPr>
                <w:rFonts w:cs="Arial"/>
                <w:sz w:val="20"/>
                <w:szCs w:val="20"/>
                <w:lang w:val="en-GB"/>
              </w:rPr>
            </w:pPr>
          </w:p>
        </w:tc>
        <w:tc>
          <w:tcPr>
            <w:tcW w:w="6715" w:type="dxa"/>
            <w:gridSpan w:val="9"/>
            <w:tcBorders>
              <w:top w:val="single" w:sz="4" w:space="0" w:color="auto"/>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1CA93C07" w14:textId="77777777" w:rsidR="00546D37" w:rsidRPr="004F2F9A" w:rsidRDefault="00546D37" w:rsidP="00546D37">
            <w:pPr>
              <w:jc w:val="center"/>
              <w:rPr>
                <w:rFonts w:cs="Arial"/>
                <w:sz w:val="20"/>
                <w:szCs w:val="20"/>
                <w:lang w:val="en-GB"/>
              </w:rPr>
            </w:pPr>
            <w:r w:rsidRPr="004F2F9A">
              <w:rPr>
                <w:rFonts w:cs="Arial"/>
                <w:b/>
                <w:bCs/>
                <w:sz w:val="20"/>
                <w:szCs w:val="20"/>
                <w:lang w:val="en-GB"/>
              </w:rPr>
              <w:t>Capability Points</w:t>
            </w:r>
          </w:p>
        </w:tc>
      </w:tr>
      <w:tr w:rsidR="00546D37" w:rsidRPr="001D0F0D" w14:paraId="1EF76EAF" w14:textId="77777777" w:rsidTr="00546D37">
        <w:trPr>
          <w:trHeight w:val="578"/>
          <w:jc w:val="center"/>
        </w:trPr>
        <w:tc>
          <w:tcPr>
            <w:tcW w:w="1738"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136BC4A" w14:textId="77777777" w:rsidR="00546D37" w:rsidRPr="004F2F9A" w:rsidRDefault="00546D37" w:rsidP="00546D37">
            <w:pPr>
              <w:jc w:val="center"/>
              <w:rPr>
                <w:rFonts w:cs="Arial"/>
                <w:sz w:val="20"/>
                <w:szCs w:val="20"/>
                <w:lang w:val="en-GB"/>
              </w:rPr>
            </w:pPr>
            <w:r w:rsidRPr="004F2F9A">
              <w:rPr>
                <w:rFonts w:cs="Arial"/>
                <w:b/>
                <w:bCs/>
                <w:sz w:val="20"/>
                <w:szCs w:val="20"/>
                <w:lang w:val="en-GB"/>
              </w:rPr>
              <w:t>Max Commercial Score (80%)</w:t>
            </w:r>
          </w:p>
        </w:tc>
        <w:tc>
          <w:tcPr>
            <w:tcW w:w="165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BE23143" w14:textId="77777777" w:rsidR="00546D37" w:rsidRPr="004F2F9A" w:rsidRDefault="00546D37" w:rsidP="00546D37">
            <w:pPr>
              <w:jc w:val="center"/>
              <w:rPr>
                <w:rFonts w:cs="Arial"/>
                <w:sz w:val="20"/>
                <w:szCs w:val="20"/>
                <w:lang w:val="en-GB"/>
              </w:rPr>
            </w:pPr>
            <w:r w:rsidRPr="004F2F9A">
              <w:rPr>
                <w:rFonts w:cs="Arial"/>
                <w:b/>
                <w:bCs/>
                <w:sz w:val="20"/>
                <w:szCs w:val="20"/>
                <w:lang w:val="en-GB"/>
              </w:rPr>
              <w:t>Max Capability Points (20%)</w:t>
            </w:r>
          </w:p>
        </w:tc>
        <w:tc>
          <w:tcPr>
            <w:tcW w:w="133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F888AAA"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A</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43C85DB"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B</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0E80430"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C</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FF59947"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D</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C060B97"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E</w:t>
            </w:r>
          </w:p>
        </w:tc>
      </w:tr>
      <w:tr w:rsidR="00546D37" w:rsidRPr="001D0F0D" w14:paraId="72B31B85" w14:textId="77777777" w:rsidTr="00546D37">
        <w:trPr>
          <w:trHeight w:val="250"/>
          <w:jc w:val="center"/>
        </w:trPr>
        <w:tc>
          <w:tcPr>
            <w:tcW w:w="1738"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155DE65A" w14:textId="77777777" w:rsidR="00546D37" w:rsidRPr="004F2F9A" w:rsidRDefault="00546D37" w:rsidP="00546D37">
            <w:pPr>
              <w:jc w:val="center"/>
              <w:rPr>
                <w:rFonts w:cs="Arial"/>
                <w:sz w:val="20"/>
                <w:szCs w:val="20"/>
                <w:lang w:val="en-GB"/>
              </w:rPr>
            </w:pPr>
            <w:r w:rsidRPr="001D0F0D">
              <w:rPr>
                <w:rFonts w:cs="Arial"/>
                <w:sz w:val="20"/>
                <w:szCs w:val="20"/>
                <w:lang w:val="en-GB"/>
              </w:rPr>
              <w:t>6,438</w:t>
            </w:r>
          </w:p>
        </w:tc>
        <w:tc>
          <w:tcPr>
            <w:tcW w:w="165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E5AB5B4" w14:textId="77777777" w:rsidR="00546D37" w:rsidRPr="004F2F9A" w:rsidRDefault="00546D37" w:rsidP="00546D37">
            <w:pPr>
              <w:jc w:val="center"/>
              <w:rPr>
                <w:rFonts w:cs="Arial"/>
                <w:sz w:val="20"/>
                <w:szCs w:val="20"/>
                <w:lang w:val="en-GB"/>
              </w:rPr>
            </w:pPr>
            <w:r w:rsidRPr="001D0F0D">
              <w:rPr>
                <w:rFonts w:cs="Arial"/>
                <w:sz w:val="20"/>
                <w:szCs w:val="20"/>
                <w:lang w:val="en-GB"/>
              </w:rPr>
              <w:t>1,610</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8F99E46" w14:textId="77777777" w:rsidR="00546D37" w:rsidRPr="001D0F0D" w:rsidRDefault="00546D37" w:rsidP="00546D37">
            <w:pPr>
              <w:jc w:val="center"/>
              <w:rPr>
                <w:rFonts w:cs="Arial"/>
                <w:sz w:val="20"/>
                <w:szCs w:val="20"/>
                <w:lang w:val="en-GB"/>
              </w:rPr>
            </w:pPr>
            <w:r w:rsidRPr="001D0F0D">
              <w:rPr>
                <w:rFonts w:cs="Arial"/>
                <w:sz w:val="20"/>
                <w:szCs w:val="20"/>
                <w:lang w:val="en-GB"/>
              </w:rPr>
              <w:t>1,264</w:t>
            </w:r>
          </w:p>
          <w:p w14:paraId="6B399BC6" w14:textId="77777777" w:rsidR="00546D37" w:rsidRPr="004F2F9A" w:rsidRDefault="00546D37" w:rsidP="00546D37">
            <w:pPr>
              <w:jc w:val="center"/>
              <w:rPr>
                <w:rFonts w:cs="Arial"/>
                <w:sz w:val="20"/>
                <w:szCs w:val="20"/>
                <w:lang w:val="en-GB"/>
              </w:rPr>
            </w:pPr>
            <w:r w:rsidRPr="004F2F9A">
              <w:rPr>
                <w:rFonts w:cs="Arial"/>
                <w:sz w:val="20"/>
                <w:szCs w:val="20"/>
                <w:lang w:val="en-GB"/>
              </w:rPr>
              <w:t xml:space="preserve">(0.79 x </w:t>
            </w:r>
            <w:r w:rsidRPr="001D0F0D">
              <w:rPr>
                <w:rFonts w:cs="Arial"/>
                <w:sz w:val="20"/>
                <w:szCs w:val="20"/>
                <w:lang w:val="en-GB"/>
              </w:rPr>
              <w:t>1,610</w:t>
            </w:r>
            <w:r w:rsidRPr="004F2F9A">
              <w:rPr>
                <w:rFonts w:cs="Arial"/>
                <w:sz w:val="20"/>
                <w:szCs w:val="20"/>
                <w:lang w:val="en-GB"/>
              </w:rPr>
              <w:t>)</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1C19EB8D" w14:textId="77777777" w:rsidR="00546D37" w:rsidRPr="001D0F0D" w:rsidRDefault="00546D37" w:rsidP="00546D37">
            <w:pPr>
              <w:jc w:val="center"/>
              <w:rPr>
                <w:rFonts w:cs="Arial"/>
                <w:sz w:val="20"/>
                <w:szCs w:val="20"/>
                <w:lang w:val="en-GB"/>
              </w:rPr>
            </w:pPr>
            <w:r w:rsidRPr="001D0F0D">
              <w:rPr>
                <w:rFonts w:cs="Arial"/>
                <w:sz w:val="20"/>
                <w:szCs w:val="20"/>
                <w:lang w:val="en-GB"/>
              </w:rPr>
              <w:t>1,047</w:t>
            </w:r>
          </w:p>
          <w:p w14:paraId="296E3400" w14:textId="77777777" w:rsidR="00546D37" w:rsidRPr="004F2F9A" w:rsidRDefault="00546D37" w:rsidP="00546D37">
            <w:pPr>
              <w:jc w:val="center"/>
              <w:rPr>
                <w:rFonts w:cs="Arial"/>
                <w:sz w:val="20"/>
                <w:szCs w:val="20"/>
                <w:lang w:val="en-GB"/>
              </w:rPr>
            </w:pPr>
            <w:r w:rsidRPr="004F2F9A">
              <w:rPr>
                <w:rFonts w:cs="Arial"/>
                <w:sz w:val="20"/>
                <w:szCs w:val="20"/>
                <w:lang w:val="en-GB"/>
              </w:rPr>
              <w:t>(0.65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3CDAB30" w14:textId="77777777" w:rsidR="00546D37" w:rsidRPr="001D0F0D" w:rsidRDefault="00546D37" w:rsidP="00546D37">
            <w:pPr>
              <w:jc w:val="center"/>
              <w:rPr>
                <w:rFonts w:cs="Arial"/>
                <w:sz w:val="20"/>
                <w:szCs w:val="20"/>
                <w:lang w:val="en-GB"/>
              </w:rPr>
            </w:pPr>
            <w:r w:rsidRPr="001D0F0D">
              <w:rPr>
                <w:rFonts w:cs="Arial"/>
                <w:sz w:val="20"/>
                <w:szCs w:val="20"/>
                <w:lang w:val="en-GB"/>
              </w:rPr>
              <w:t>1,369</w:t>
            </w:r>
          </w:p>
          <w:p w14:paraId="042CF2FC" w14:textId="77777777" w:rsidR="00546D37" w:rsidRPr="004F2F9A" w:rsidRDefault="00546D37" w:rsidP="00546D37">
            <w:pPr>
              <w:jc w:val="center"/>
              <w:rPr>
                <w:rFonts w:cs="Arial"/>
                <w:sz w:val="20"/>
                <w:szCs w:val="20"/>
                <w:lang w:val="en-GB"/>
              </w:rPr>
            </w:pPr>
            <w:r w:rsidRPr="004F2F9A">
              <w:rPr>
                <w:rFonts w:cs="Arial"/>
                <w:sz w:val="20"/>
                <w:szCs w:val="20"/>
                <w:lang w:val="en-GB"/>
              </w:rPr>
              <w:t>(0.85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B7256E8" w14:textId="77777777" w:rsidR="00546D37" w:rsidRPr="001D0F0D" w:rsidRDefault="00546D37" w:rsidP="00546D37">
            <w:pPr>
              <w:jc w:val="center"/>
              <w:rPr>
                <w:rFonts w:cs="Arial"/>
                <w:sz w:val="20"/>
                <w:szCs w:val="20"/>
                <w:lang w:val="en-GB"/>
              </w:rPr>
            </w:pPr>
            <w:r w:rsidRPr="001D0F0D">
              <w:rPr>
                <w:rFonts w:cs="Arial"/>
                <w:sz w:val="20"/>
                <w:szCs w:val="20"/>
                <w:lang w:val="en-GB"/>
              </w:rPr>
              <w:t>1,022</w:t>
            </w:r>
          </w:p>
          <w:p w14:paraId="7C7CE64F" w14:textId="77777777" w:rsidR="00546D37" w:rsidRPr="004F2F9A" w:rsidRDefault="00546D37" w:rsidP="00546D37">
            <w:pPr>
              <w:jc w:val="center"/>
              <w:rPr>
                <w:rFonts w:cs="Arial"/>
                <w:sz w:val="20"/>
                <w:szCs w:val="20"/>
                <w:lang w:val="en-GB"/>
              </w:rPr>
            </w:pPr>
            <w:r w:rsidRPr="004F2F9A">
              <w:rPr>
                <w:rFonts w:cs="Arial"/>
                <w:sz w:val="20"/>
                <w:szCs w:val="20"/>
                <w:lang w:val="en-GB"/>
              </w:rPr>
              <w:t>(0.64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5E9C5158" w14:textId="77777777" w:rsidR="00546D37" w:rsidRPr="001D0F0D" w:rsidRDefault="00546D37" w:rsidP="00546D37">
            <w:pPr>
              <w:jc w:val="center"/>
              <w:rPr>
                <w:rFonts w:cs="Arial"/>
                <w:sz w:val="20"/>
                <w:szCs w:val="20"/>
                <w:lang w:val="en-GB"/>
              </w:rPr>
            </w:pPr>
            <w:r w:rsidRPr="001D0F0D">
              <w:rPr>
                <w:rFonts w:cs="Arial"/>
                <w:sz w:val="20"/>
                <w:szCs w:val="20"/>
                <w:lang w:val="en-GB"/>
              </w:rPr>
              <w:t>1,006</w:t>
            </w:r>
          </w:p>
          <w:p w14:paraId="2DE9857F" w14:textId="77777777" w:rsidR="00546D37" w:rsidRPr="004F2F9A" w:rsidRDefault="00546D37" w:rsidP="00546D37">
            <w:pPr>
              <w:jc w:val="center"/>
              <w:rPr>
                <w:rFonts w:cs="Arial"/>
                <w:sz w:val="20"/>
                <w:szCs w:val="20"/>
                <w:lang w:val="en-GB"/>
              </w:rPr>
            </w:pPr>
            <w:r w:rsidRPr="004F2F9A">
              <w:rPr>
                <w:rFonts w:cs="Arial"/>
                <w:sz w:val="20"/>
                <w:szCs w:val="20"/>
                <w:lang w:val="en-GB"/>
              </w:rPr>
              <w:t>(0.63 x</w:t>
            </w:r>
            <w:r w:rsidRPr="001D0F0D">
              <w:rPr>
                <w:rFonts w:cs="Arial"/>
                <w:sz w:val="20"/>
                <w:szCs w:val="20"/>
                <w:lang w:val="en-GB"/>
              </w:rPr>
              <w:t xml:space="preserve"> </w:t>
            </w:r>
            <w:r w:rsidRPr="004F2F9A">
              <w:rPr>
                <w:rFonts w:cs="Arial"/>
                <w:sz w:val="20"/>
                <w:szCs w:val="20"/>
                <w:lang w:val="en-GB"/>
              </w:rPr>
              <w:t>1,610)</w:t>
            </w:r>
          </w:p>
        </w:tc>
      </w:tr>
    </w:tbl>
    <w:p w14:paraId="5C33BAF8" w14:textId="77777777" w:rsidR="00546D37" w:rsidRDefault="00546D37" w:rsidP="00546D37">
      <w:pPr>
        <w:rPr>
          <w:rFonts w:cs="Arial"/>
          <w:b/>
          <w:bCs/>
          <w:i/>
          <w:iCs/>
        </w:rPr>
      </w:pPr>
    </w:p>
    <w:p w14:paraId="4798AD76" w14:textId="77777777" w:rsidR="00546D37" w:rsidRPr="00CE6B4B" w:rsidRDefault="00546D37" w:rsidP="00546D37">
      <w:pPr>
        <w:rPr>
          <w:rFonts w:cs="Arial"/>
          <w:b/>
          <w:bCs/>
          <w:i/>
          <w:iCs/>
        </w:rPr>
      </w:pPr>
      <w:r>
        <w:rPr>
          <w:rFonts w:cs="Arial"/>
          <w:b/>
          <w:bCs/>
          <w:i/>
          <w:iCs/>
        </w:rPr>
        <w:t>Total Score per Supplier per NSN</w:t>
      </w:r>
    </w:p>
    <w:p w14:paraId="47435AE3" w14:textId="77777777" w:rsidR="00546D37" w:rsidRPr="001D0F0D" w:rsidRDefault="00546D37" w:rsidP="00546D37">
      <w:pPr>
        <w:rPr>
          <w:rFonts w:cs="Arial"/>
          <w:lang w:val="en-GB"/>
        </w:rPr>
      </w:pPr>
    </w:p>
    <w:p w14:paraId="7E029A31" w14:textId="77777777" w:rsidR="00546D37" w:rsidRPr="001D0F0D" w:rsidRDefault="00546D37" w:rsidP="00546D37">
      <w:pPr>
        <w:rPr>
          <w:rFonts w:cs="Arial"/>
          <w:lang w:val="en-GB"/>
        </w:rPr>
      </w:pPr>
      <w:r w:rsidRPr="001D0F0D">
        <w:rPr>
          <w:rFonts w:cs="Arial"/>
          <w:lang w:val="en-GB"/>
        </w:rPr>
        <w:t>Capability and commercial scores are summed together as the appropriate weightings have already been applied. It is possible for suppliers to achieve capability scores despite having “0” commercial scores, however they can only receive capability scores if they have bid on an NSN.</w:t>
      </w:r>
    </w:p>
    <w:p w14:paraId="44E240F0" w14:textId="77777777" w:rsidR="00546D37" w:rsidRPr="001D0F0D" w:rsidRDefault="00546D37" w:rsidP="00546D37">
      <w:pPr>
        <w:rPr>
          <w:rFonts w:cs="Arial"/>
          <w:lang w:val="en-GB"/>
        </w:rPr>
      </w:pPr>
    </w:p>
    <w:p w14:paraId="36E209D6" w14:textId="77777777" w:rsidR="00546D37" w:rsidRPr="004F2F9A" w:rsidRDefault="00546D37" w:rsidP="00546D37">
      <w:pPr>
        <w:rPr>
          <w:rFonts w:cs="Arial"/>
          <w:i/>
          <w:iCs/>
          <w:lang w:val="en-GB"/>
        </w:rPr>
      </w:pPr>
      <w:r w:rsidRPr="001D0F0D">
        <w:rPr>
          <w:rFonts w:cs="Arial"/>
          <w:i/>
          <w:iCs/>
          <w:lang w:val="en-GB"/>
        </w:rPr>
        <w:t>Example 9 – Calculation of Total Score per supplier per NSN</w:t>
      </w:r>
    </w:p>
    <w:p w14:paraId="18A017A2" w14:textId="77777777" w:rsidR="00546D37" w:rsidRPr="001D0F0D" w:rsidRDefault="00546D37" w:rsidP="00546D37">
      <w:pPr>
        <w:rPr>
          <w:rFonts w:cs="Arial"/>
          <w:lang w:val="en-GB"/>
        </w:rPr>
      </w:pPr>
    </w:p>
    <w:tbl>
      <w:tblPr>
        <w:tblW w:w="9064"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587"/>
        <w:gridCol w:w="709"/>
        <w:gridCol w:w="564"/>
        <w:gridCol w:w="6"/>
        <w:gridCol w:w="606"/>
        <w:gridCol w:w="612"/>
        <w:gridCol w:w="612"/>
        <w:gridCol w:w="612"/>
        <w:gridCol w:w="612"/>
        <w:gridCol w:w="588"/>
        <w:gridCol w:w="552"/>
        <w:gridCol w:w="607"/>
        <w:gridCol w:w="530"/>
        <w:gridCol w:w="616"/>
      </w:tblGrid>
      <w:tr w:rsidR="00546D37" w:rsidRPr="001D0F0D" w14:paraId="648FC577" w14:textId="77777777" w:rsidTr="00546D37">
        <w:trPr>
          <w:cantSplit/>
          <w:trHeight w:val="313"/>
          <w:jc w:val="center"/>
        </w:trPr>
        <w:tc>
          <w:tcPr>
            <w:tcW w:w="3117" w:type="dxa"/>
            <w:gridSpan w:val="6"/>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vAlign w:val="center"/>
          </w:tcPr>
          <w:p w14:paraId="50B760DE"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Commercial Score per Supplier</w:t>
            </w:r>
          </w:p>
        </w:tc>
        <w:tc>
          <w:tcPr>
            <w:tcW w:w="3054" w:type="dxa"/>
            <w:gridSpan w:val="5"/>
            <w:tcBorders>
              <w:top w:val="single" w:sz="4" w:space="0" w:color="000080"/>
              <w:left w:val="double" w:sz="12" w:space="0" w:color="auto"/>
              <w:bottom w:val="single" w:sz="4" w:space="0" w:color="000080"/>
              <w:right w:val="double" w:sz="12" w:space="0" w:color="auto"/>
            </w:tcBorders>
            <w:shd w:val="clear" w:color="auto" w:fill="E6F6FD"/>
            <w:tcMar>
              <w:top w:w="14" w:type="dxa"/>
              <w:left w:w="14" w:type="dxa"/>
              <w:bottom w:w="0" w:type="dxa"/>
              <w:right w:w="14" w:type="dxa"/>
            </w:tcMar>
            <w:vAlign w:val="center"/>
          </w:tcPr>
          <w:p w14:paraId="260BF546"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Capability Score per Supplier</w:t>
            </w:r>
          </w:p>
        </w:tc>
        <w:tc>
          <w:tcPr>
            <w:tcW w:w="2893"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33CD42F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 per Supplier</w:t>
            </w:r>
          </w:p>
        </w:tc>
      </w:tr>
      <w:tr w:rsidR="00546D37" w:rsidRPr="001D0F0D" w14:paraId="1B79B421" w14:textId="77777777" w:rsidTr="00546D37">
        <w:trPr>
          <w:cantSplit/>
          <w:trHeight w:val="1328"/>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A97531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A5BE35D"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58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22E353C"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70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1BD1F74"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564"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5F6C8B1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612" w:type="dxa"/>
            <w:gridSpan w:val="2"/>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221DFE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897913C"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9AB8F5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5A74065"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612"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3C5E2E4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588"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0422D7A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55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7B7E46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0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4C323B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53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D3E999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61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59836C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7FC65143" w14:textId="77777777" w:rsidTr="00546D37">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7000EF0"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849C276"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58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0B60853"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70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6A41B9"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564" w:type="dxa"/>
            <w:tcBorders>
              <w:top w:val="single" w:sz="4" w:space="0" w:color="000080"/>
              <w:left w:val="single" w:sz="4" w:space="0" w:color="000080"/>
              <w:bottom w:val="single" w:sz="4" w:space="0" w:color="auto"/>
              <w:right w:val="double" w:sz="12" w:space="0" w:color="auto"/>
            </w:tcBorders>
            <w:shd w:val="clear" w:color="auto" w:fill="E6F6FD"/>
            <w:vAlign w:val="center"/>
          </w:tcPr>
          <w:p w14:paraId="716853C9"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612" w:type="dxa"/>
            <w:gridSpan w:val="2"/>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4A633058" w14:textId="77777777" w:rsidR="00546D37" w:rsidRPr="001D0F0D" w:rsidRDefault="00546D37" w:rsidP="00546D37">
            <w:pPr>
              <w:jc w:val="center"/>
              <w:rPr>
                <w:rFonts w:cs="Arial"/>
                <w:sz w:val="20"/>
                <w:szCs w:val="20"/>
                <w:lang w:val="en-GB"/>
              </w:rPr>
            </w:pPr>
            <w:r w:rsidRPr="001D0F0D">
              <w:rPr>
                <w:rFonts w:cs="Arial"/>
                <w:sz w:val="20"/>
                <w:szCs w:val="20"/>
                <w:lang w:val="en-GB"/>
              </w:rPr>
              <w:t>1,264</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A427037" w14:textId="77777777" w:rsidR="00546D37" w:rsidRPr="001D0F0D" w:rsidRDefault="00546D37" w:rsidP="00546D37">
            <w:pPr>
              <w:jc w:val="center"/>
              <w:rPr>
                <w:rFonts w:cs="Arial"/>
                <w:sz w:val="20"/>
                <w:szCs w:val="20"/>
                <w:lang w:val="en-GB"/>
              </w:rPr>
            </w:pPr>
            <w:r w:rsidRPr="001D0F0D">
              <w:rPr>
                <w:rFonts w:cs="Arial"/>
                <w:sz w:val="20"/>
                <w:szCs w:val="20"/>
                <w:lang w:val="en-GB"/>
              </w:rPr>
              <w:t>1,047</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1D7DC6D" w14:textId="77777777" w:rsidR="00546D37" w:rsidRPr="001D0F0D" w:rsidRDefault="00546D37" w:rsidP="00546D37">
            <w:pPr>
              <w:jc w:val="center"/>
              <w:rPr>
                <w:rFonts w:cs="Arial"/>
                <w:sz w:val="20"/>
                <w:szCs w:val="20"/>
                <w:lang w:val="en-GB"/>
              </w:rPr>
            </w:pPr>
            <w:r w:rsidRPr="001D0F0D">
              <w:rPr>
                <w:rFonts w:cs="Arial"/>
                <w:sz w:val="20"/>
                <w:szCs w:val="20"/>
                <w:lang w:val="en-GB"/>
              </w:rPr>
              <w:t>1,369</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1301166" w14:textId="77777777" w:rsidR="00546D37" w:rsidRPr="001D0F0D" w:rsidRDefault="00546D37" w:rsidP="00546D37">
            <w:pPr>
              <w:jc w:val="center"/>
              <w:rPr>
                <w:rFonts w:cs="Arial"/>
                <w:sz w:val="20"/>
                <w:szCs w:val="20"/>
                <w:lang w:val="en-GB"/>
              </w:rPr>
            </w:pPr>
            <w:r w:rsidRPr="001D0F0D">
              <w:rPr>
                <w:rFonts w:cs="Arial"/>
                <w:sz w:val="20"/>
                <w:szCs w:val="20"/>
                <w:lang w:val="en-GB"/>
              </w:rPr>
              <w:t>1,022</w:t>
            </w:r>
          </w:p>
        </w:tc>
        <w:tc>
          <w:tcPr>
            <w:tcW w:w="612" w:type="dxa"/>
            <w:tcBorders>
              <w:top w:val="single" w:sz="4" w:space="0" w:color="000080"/>
              <w:left w:val="single" w:sz="4" w:space="0" w:color="000080"/>
              <w:bottom w:val="single" w:sz="4" w:space="0" w:color="auto"/>
              <w:right w:val="double" w:sz="12" w:space="0" w:color="auto"/>
            </w:tcBorders>
            <w:shd w:val="clear" w:color="auto" w:fill="E6F6FD"/>
            <w:vAlign w:val="center"/>
          </w:tcPr>
          <w:p w14:paraId="7C183AB0" w14:textId="77777777" w:rsidR="00546D37" w:rsidRPr="001D0F0D" w:rsidRDefault="00546D37" w:rsidP="00546D37">
            <w:pPr>
              <w:jc w:val="center"/>
              <w:rPr>
                <w:rFonts w:cs="Arial"/>
                <w:sz w:val="20"/>
                <w:szCs w:val="20"/>
                <w:lang w:val="en-GB"/>
              </w:rPr>
            </w:pPr>
            <w:r w:rsidRPr="001D0F0D">
              <w:rPr>
                <w:rFonts w:cs="Arial"/>
                <w:sz w:val="20"/>
                <w:szCs w:val="20"/>
                <w:lang w:val="en-GB"/>
              </w:rPr>
              <w:t>1,006</w:t>
            </w:r>
          </w:p>
        </w:tc>
        <w:tc>
          <w:tcPr>
            <w:tcW w:w="588" w:type="dxa"/>
            <w:tcBorders>
              <w:top w:val="single" w:sz="4" w:space="0" w:color="000080"/>
              <w:left w:val="double" w:sz="12" w:space="0" w:color="auto"/>
              <w:bottom w:val="single" w:sz="4" w:space="0" w:color="auto"/>
              <w:right w:val="single" w:sz="4" w:space="0" w:color="000080"/>
            </w:tcBorders>
            <w:shd w:val="clear" w:color="auto" w:fill="E6F6FD"/>
            <w:vAlign w:val="center"/>
          </w:tcPr>
          <w:p w14:paraId="48905A76" w14:textId="77777777" w:rsidR="00546D37" w:rsidRPr="001D0F0D" w:rsidRDefault="00546D37" w:rsidP="00546D37">
            <w:pPr>
              <w:jc w:val="center"/>
              <w:rPr>
                <w:rFonts w:cs="Arial"/>
                <w:color w:val="000000"/>
                <w:sz w:val="20"/>
                <w:szCs w:val="20"/>
              </w:rPr>
            </w:pPr>
            <w:r w:rsidRPr="004F2F9A">
              <w:rPr>
                <w:rFonts w:cs="Arial"/>
                <w:color w:val="000000"/>
                <w:sz w:val="20"/>
                <w:szCs w:val="20"/>
              </w:rPr>
              <w:t>6,352</w:t>
            </w:r>
          </w:p>
        </w:tc>
        <w:tc>
          <w:tcPr>
            <w:tcW w:w="55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4EB49B1" w14:textId="77777777" w:rsidR="00546D37" w:rsidRPr="001D0F0D" w:rsidRDefault="00546D37" w:rsidP="00546D37">
            <w:pPr>
              <w:jc w:val="center"/>
              <w:rPr>
                <w:rFonts w:cs="Arial"/>
                <w:color w:val="000000"/>
                <w:sz w:val="20"/>
                <w:szCs w:val="20"/>
              </w:rPr>
            </w:pPr>
            <w:r w:rsidRPr="004F2F9A">
              <w:rPr>
                <w:rFonts w:cs="Arial"/>
                <w:color w:val="000000"/>
                <w:sz w:val="20"/>
                <w:szCs w:val="20"/>
              </w:rPr>
              <w:t>2,985</w:t>
            </w:r>
          </w:p>
        </w:tc>
        <w:tc>
          <w:tcPr>
            <w:tcW w:w="60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76E990" w14:textId="77777777" w:rsidR="00546D37" w:rsidRPr="001D0F0D" w:rsidRDefault="00546D37" w:rsidP="00546D37">
            <w:pPr>
              <w:jc w:val="center"/>
              <w:rPr>
                <w:rFonts w:cs="Arial"/>
                <w:color w:val="000000"/>
                <w:sz w:val="20"/>
                <w:szCs w:val="20"/>
              </w:rPr>
            </w:pPr>
            <w:r w:rsidRPr="004F2F9A">
              <w:rPr>
                <w:rFonts w:cs="Arial"/>
                <w:color w:val="000000"/>
                <w:sz w:val="20"/>
                <w:szCs w:val="20"/>
              </w:rPr>
              <w:t>1,369</w:t>
            </w:r>
          </w:p>
        </w:tc>
        <w:tc>
          <w:tcPr>
            <w:tcW w:w="53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9EB001F" w14:textId="77777777" w:rsidR="00546D37" w:rsidRPr="001D0F0D" w:rsidRDefault="00546D37" w:rsidP="00546D37">
            <w:pPr>
              <w:jc w:val="center"/>
              <w:rPr>
                <w:rFonts w:cs="Arial"/>
                <w:color w:val="000000"/>
                <w:sz w:val="20"/>
                <w:szCs w:val="20"/>
              </w:rPr>
            </w:pPr>
            <w:r w:rsidRPr="004F2F9A">
              <w:rPr>
                <w:rFonts w:cs="Arial"/>
                <w:color w:val="000000"/>
                <w:sz w:val="20"/>
                <w:szCs w:val="20"/>
              </w:rPr>
              <w:t>7,460</w:t>
            </w:r>
          </w:p>
        </w:tc>
        <w:tc>
          <w:tcPr>
            <w:tcW w:w="61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7071B1" w14:textId="77777777" w:rsidR="00546D37" w:rsidRPr="001D0F0D" w:rsidRDefault="00546D37" w:rsidP="00546D37">
            <w:pPr>
              <w:jc w:val="center"/>
              <w:rPr>
                <w:rFonts w:cs="Arial"/>
                <w:color w:val="000000"/>
                <w:sz w:val="20"/>
                <w:szCs w:val="20"/>
              </w:rPr>
            </w:pPr>
            <w:r w:rsidRPr="004F2F9A">
              <w:rPr>
                <w:rFonts w:cs="Arial"/>
                <w:color w:val="000000"/>
                <w:sz w:val="20"/>
                <w:szCs w:val="20"/>
              </w:rPr>
              <w:t>1,006</w:t>
            </w:r>
          </w:p>
        </w:tc>
      </w:tr>
    </w:tbl>
    <w:p w14:paraId="76287FDB" w14:textId="77777777" w:rsidR="00546D37" w:rsidRPr="001D0F0D" w:rsidRDefault="00546D37" w:rsidP="00546D37">
      <w:pPr>
        <w:rPr>
          <w:rFonts w:cs="Arial"/>
          <w:lang w:val="en-GB"/>
        </w:rPr>
      </w:pPr>
    </w:p>
    <w:p w14:paraId="0ABDF2F7" w14:textId="77777777" w:rsidR="00546D37" w:rsidRPr="001D0F0D" w:rsidRDefault="00546D37" w:rsidP="00546D37">
      <w:pPr>
        <w:rPr>
          <w:rFonts w:cs="Arial"/>
          <w:lang w:val="en-GB"/>
        </w:rPr>
      </w:pPr>
      <w:r w:rsidRPr="001D0F0D">
        <w:rPr>
          <w:rFonts w:cs="Arial"/>
          <w:lang w:val="en-GB"/>
        </w:rPr>
        <w:t>To avoid a single NSN unwillingly skewing the entire evaluation, there is a cap on the maximum Total Score that any supplier can achieve for a specific NSN. This cap is calculated as 5 times the average Maximum Total Score of all the NSNs.</w:t>
      </w:r>
    </w:p>
    <w:p w14:paraId="341EB1B1" w14:textId="77777777" w:rsidR="00546D37" w:rsidRPr="001D0F0D" w:rsidRDefault="00546D37" w:rsidP="00546D37">
      <w:pPr>
        <w:rPr>
          <w:rFonts w:cs="Arial"/>
          <w:lang w:val="en-GB"/>
        </w:rPr>
      </w:pPr>
    </w:p>
    <w:p w14:paraId="1893A37A" w14:textId="77777777" w:rsidR="00546D37" w:rsidRPr="004F2F9A" w:rsidRDefault="00546D37" w:rsidP="00546D37">
      <w:pPr>
        <w:rPr>
          <w:rFonts w:cs="Arial"/>
          <w:lang w:val="en-GB"/>
        </w:rPr>
      </w:pPr>
    </w:p>
    <w:p w14:paraId="72F3406E" w14:textId="77777777" w:rsidR="00546D37" w:rsidRDefault="00546D37" w:rsidP="00546D37">
      <w:pPr>
        <w:rPr>
          <w:rFonts w:cs="Arial"/>
          <w:b/>
          <w:bCs/>
          <w:i/>
          <w:iCs/>
        </w:rPr>
      </w:pPr>
      <w:r>
        <w:rPr>
          <w:rFonts w:cs="Arial"/>
          <w:b/>
          <w:bCs/>
          <w:i/>
          <w:iCs/>
        </w:rPr>
        <w:t>Supplier Selection (Single Supplier Award)</w:t>
      </w:r>
    </w:p>
    <w:p w14:paraId="78FBB63E" w14:textId="77777777" w:rsidR="00546D37" w:rsidRDefault="00546D37" w:rsidP="00546D37">
      <w:pPr>
        <w:rPr>
          <w:rFonts w:cs="Arial"/>
        </w:rPr>
      </w:pPr>
      <w:r>
        <w:rPr>
          <w:rFonts w:cs="Arial"/>
        </w:rPr>
        <w:t>If the lot is to be awarded to a single supplier, we will award to the supplier with the highest total score. This ensures that suppliers are rewarded for maximizing their basket coverage.</w:t>
      </w:r>
    </w:p>
    <w:p w14:paraId="6B8B5325" w14:textId="77777777" w:rsidR="00546D37" w:rsidRDefault="00546D37" w:rsidP="00546D37">
      <w:pPr>
        <w:rPr>
          <w:rFonts w:cs="Arial"/>
        </w:rPr>
      </w:pPr>
    </w:p>
    <w:p w14:paraId="5B019E90" w14:textId="77777777" w:rsidR="00546D37" w:rsidRPr="001D0F0D" w:rsidRDefault="00546D37" w:rsidP="00546D37">
      <w:pPr>
        <w:rPr>
          <w:rFonts w:cs="Arial"/>
          <w:i/>
          <w:iCs/>
          <w:lang w:val="en-GB"/>
        </w:rPr>
      </w:pPr>
      <w:r w:rsidRPr="001D0F0D">
        <w:rPr>
          <w:rFonts w:cs="Arial"/>
          <w:i/>
          <w:iCs/>
          <w:lang w:val="en-GB"/>
        </w:rPr>
        <w:t>Example 10 – Calculation of Total Scores per lot (single supplier award)</w:t>
      </w:r>
    </w:p>
    <w:p w14:paraId="682CD858" w14:textId="77777777" w:rsidR="00546D37" w:rsidRPr="001D0F0D" w:rsidRDefault="00546D37" w:rsidP="00546D37">
      <w:pPr>
        <w:rPr>
          <w:rFonts w:cs="Arial"/>
          <w:b/>
          <w:bCs/>
          <w:sz w:val="20"/>
          <w:szCs w:val="20"/>
          <w:lang w:val="en-GB"/>
        </w:rPr>
      </w:pPr>
    </w:p>
    <w:tbl>
      <w:tblPr>
        <w:tblW w:w="6339" w:type="dxa"/>
        <w:jc w:val="center"/>
        <w:shd w:val="clear" w:color="auto" w:fill="E6F6FD"/>
        <w:tblLayout w:type="fixed"/>
        <w:tblCellMar>
          <w:left w:w="0" w:type="dxa"/>
          <w:right w:w="0" w:type="dxa"/>
        </w:tblCellMar>
        <w:tblLook w:val="0600" w:firstRow="0" w:lastRow="0" w:firstColumn="0" w:lastColumn="0" w:noHBand="1" w:noVBand="1"/>
      </w:tblPr>
      <w:tblGrid>
        <w:gridCol w:w="790"/>
        <w:gridCol w:w="1112"/>
        <w:gridCol w:w="1112"/>
        <w:gridCol w:w="1112"/>
        <w:gridCol w:w="1112"/>
        <w:gridCol w:w="1101"/>
      </w:tblGrid>
      <w:tr w:rsidR="00546D37" w:rsidRPr="001D0F0D" w14:paraId="7903714C" w14:textId="77777777" w:rsidTr="00546D37">
        <w:trPr>
          <w:cantSplit/>
          <w:trHeight w:val="385"/>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B74A69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528145F"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DA263B7"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9D85033"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C</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89A3DF"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D</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6078B3"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E</w:t>
            </w:r>
          </w:p>
        </w:tc>
      </w:tr>
      <w:tr w:rsidR="00546D37" w:rsidRPr="001D0F0D" w14:paraId="74C3C853" w14:textId="77777777" w:rsidTr="00546D37">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41E5DA2"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BFACE6A"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FCDAC0D" w14:textId="77777777" w:rsidR="00546D37" w:rsidRPr="001D0F0D" w:rsidRDefault="00546D37" w:rsidP="00546D37">
            <w:pPr>
              <w:jc w:val="center"/>
              <w:rPr>
                <w:rFonts w:cs="Arial"/>
                <w:color w:val="000000"/>
                <w:sz w:val="20"/>
                <w:szCs w:val="20"/>
              </w:rPr>
            </w:pPr>
            <w:r w:rsidRPr="001D0F0D">
              <w:rPr>
                <w:rFonts w:cs="Arial"/>
                <w:color w:val="000000"/>
                <w:sz w:val="20"/>
                <w:szCs w:val="20"/>
              </w:rPr>
              <w:t>2,985</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4E25CB"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10CC9FE"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2ADE8AB"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r>
      <w:tr w:rsidR="00546D37" w:rsidRPr="001D0F0D" w14:paraId="6C74ADF4" w14:textId="77777777" w:rsidTr="00546D37">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5E9210D"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A59DCE"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BA3B684"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9D8ECB" w14:textId="77777777" w:rsidR="00546D37" w:rsidRPr="001D0F0D" w:rsidRDefault="00546D37" w:rsidP="00546D37">
            <w:pPr>
              <w:jc w:val="center"/>
              <w:rPr>
                <w:rFonts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17BB500"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1DB7DC4"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r>
      <w:tr w:rsidR="00546D37" w:rsidRPr="001D0F0D" w14:paraId="6D2B46BA" w14:textId="77777777" w:rsidTr="00546D37">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425D1B"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FAAB34"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286ADED" w14:textId="77777777" w:rsidR="00546D37" w:rsidRPr="001D0F0D" w:rsidRDefault="00546D37" w:rsidP="00546D37">
            <w:pPr>
              <w:jc w:val="center"/>
              <w:rPr>
                <w:rFonts w:cs="Arial"/>
                <w:color w:val="000000"/>
                <w:sz w:val="20"/>
                <w:szCs w:val="20"/>
              </w:rPr>
            </w:pPr>
            <w:r w:rsidRPr="001D0F0D">
              <w:rPr>
                <w:rFonts w:cs="Arial"/>
                <w:color w:val="000000"/>
                <w:sz w:val="20"/>
                <w:szCs w:val="20"/>
              </w:rPr>
              <w:t>400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CB343D"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9FEB84"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1AFB65" w14:textId="77777777" w:rsidR="00546D37" w:rsidRPr="001D0F0D" w:rsidRDefault="00546D37" w:rsidP="00546D37">
            <w:pPr>
              <w:jc w:val="center"/>
              <w:rPr>
                <w:rFonts w:cs="Arial"/>
                <w:color w:val="000000"/>
                <w:sz w:val="20"/>
                <w:szCs w:val="20"/>
              </w:rPr>
            </w:pPr>
          </w:p>
        </w:tc>
      </w:tr>
      <w:tr w:rsidR="00546D37" w:rsidRPr="001D0F0D" w14:paraId="4F95981B" w14:textId="77777777" w:rsidTr="00546D37">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0454349"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C3308C8" w14:textId="77777777" w:rsidR="00546D37" w:rsidRPr="001D0F0D" w:rsidRDefault="00546D37" w:rsidP="00546D37">
            <w:pPr>
              <w:jc w:val="center"/>
              <w:rPr>
                <w:rFonts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E4C282" w14:textId="77777777" w:rsidR="00546D37" w:rsidRPr="001D0F0D" w:rsidRDefault="00546D37" w:rsidP="00546D37">
            <w:pPr>
              <w:jc w:val="center"/>
              <w:rPr>
                <w:rFonts w:cs="Arial"/>
                <w:color w:val="000000"/>
                <w:sz w:val="20"/>
                <w:szCs w:val="20"/>
              </w:rPr>
            </w:pPr>
            <w:r w:rsidRPr="001D0F0D">
              <w:rPr>
                <w:rFonts w:cs="Arial"/>
                <w:color w:val="000000"/>
                <w:sz w:val="20"/>
                <w:szCs w:val="20"/>
              </w:rPr>
              <w:t>7,000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F06FE1E"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A4FBFB4"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7A5180"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r>
      <w:tr w:rsidR="00546D37" w:rsidRPr="001D0F0D" w14:paraId="15987CC2" w14:textId="77777777" w:rsidTr="00546D37">
        <w:trPr>
          <w:trHeight w:val="333"/>
          <w:jc w:val="center"/>
        </w:trPr>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F92045" w14:textId="77777777" w:rsidR="00546D37" w:rsidRPr="004F2F9A" w:rsidRDefault="00546D37" w:rsidP="00546D37">
            <w:pPr>
              <w:jc w:val="center"/>
              <w:rPr>
                <w:rFonts w:cs="Arial"/>
                <w:b/>
                <w:bCs/>
                <w:i/>
                <w:iCs/>
                <w:sz w:val="20"/>
                <w:szCs w:val="20"/>
                <w:lang w:val="en-GB"/>
              </w:rPr>
            </w:pPr>
            <w:r w:rsidRPr="001D0F0D">
              <w:rPr>
                <w:rFonts w:cs="Arial"/>
                <w:b/>
                <w:bCs/>
                <w:i/>
                <w:iCs/>
                <w:sz w:val="20"/>
                <w:szCs w:val="20"/>
                <w:lang w:val="en-GB"/>
              </w:rPr>
              <w:t>Overall</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57D673" w14:textId="77777777" w:rsidR="00546D37" w:rsidRPr="004F2F9A" w:rsidRDefault="00546D37" w:rsidP="00546D37">
            <w:pPr>
              <w:jc w:val="center"/>
              <w:rPr>
                <w:rFonts w:cs="Arial"/>
                <w:b/>
                <w:bCs/>
                <w:i/>
                <w:iCs/>
                <w:color w:val="000000"/>
                <w:sz w:val="20"/>
                <w:szCs w:val="20"/>
              </w:rPr>
            </w:pPr>
            <w:r w:rsidRPr="004F2F9A">
              <w:rPr>
                <w:b/>
                <w:bCs/>
                <w:i/>
                <w:iCs/>
                <w:sz w:val="20"/>
                <w:szCs w:val="20"/>
              </w:rPr>
              <w:t>10,852</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CADC61" w14:textId="77777777" w:rsidR="00546D37" w:rsidRPr="004F2F9A" w:rsidRDefault="00546D37" w:rsidP="00546D37">
            <w:pPr>
              <w:jc w:val="center"/>
              <w:rPr>
                <w:rFonts w:cs="Arial"/>
                <w:b/>
                <w:bCs/>
                <w:i/>
                <w:iCs/>
                <w:color w:val="000000"/>
                <w:sz w:val="20"/>
                <w:szCs w:val="20"/>
              </w:rPr>
            </w:pPr>
            <w:r w:rsidRPr="004F2F9A">
              <w:rPr>
                <w:b/>
                <w:bCs/>
                <w:i/>
                <w:iCs/>
                <w:sz w:val="20"/>
                <w:szCs w:val="20"/>
              </w:rPr>
              <w:t>11,385</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7576F1" w14:textId="77777777" w:rsidR="00546D37" w:rsidRPr="004F2F9A" w:rsidRDefault="00546D37" w:rsidP="00546D37">
            <w:pPr>
              <w:jc w:val="center"/>
              <w:rPr>
                <w:rFonts w:cs="Arial"/>
                <w:b/>
                <w:bCs/>
                <w:i/>
                <w:iCs/>
                <w:color w:val="000000"/>
                <w:sz w:val="20"/>
                <w:szCs w:val="20"/>
              </w:rPr>
            </w:pPr>
            <w:r w:rsidRPr="004F2F9A">
              <w:rPr>
                <w:b/>
                <w:bCs/>
                <w:i/>
                <w:iCs/>
                <w:sz w:val="20"/>
                <w:szCs w:val="20"/>
              </w:rPr>
              <w:t>3,969</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E60BF36" w14:textId="77777777" w:rsidR="00546D37" w:rsidRPr="004F2F9A" w:rsidRDefault="00546D37" w:rsidP="00546D37">
            <w:pPr>
              <w:jc w:val="center"/>
              <w:rPr>
                <w:rFonts w:cs="Arial"/>
                <w:b/>
                <w:bCs/>
                <w:i/>
                <w:iCs/>
                <w:color w:val="000000"/>
                <w:sz w:val="20"/>
                <w:szCs w:val="20"/>
              </w:rPr>
            </w:pPr>
            <w:r w:rsidRPr="004F2F9A">
              <w:rPr>
                <w:b/>
                <w:bCs/>
                <w:i/>
                <w:iCs/>
                <w:sz w:val="20"/>
                <w:szCs w:val="20"/>
              </w:rPr>
              <w:t>14,510</w:t>
            </w:r>
          </w:p>
        </w:tc>
        <w:tc>
          <w:tcPr>
            <w:tcW w:w="11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0945548" w14:textId="77777777" w:rsidR="00546D37" w:rsidRPr="004F2F9A" w:rsidRDefault="00546D37" w:rsidP="00546D37">
            <w:pPr>
              <w:jc w:val="center"/>
              <w:rPr>
                <w:rFonts w:cs="Arial"/>
                <w:b/>
                <w:bCs/>
                <w:i/>
                <w:iCs/>
                <w:color w:val="000000"/>
                <w:sz w:val="20"/>
                <w:szCs w:val="20"/>
              </w:rPr>
            </w:pPr>
            <w:r w:rsidRPr="004F2F9A">
              <w:rPr>
                <w:b/>
                <w:bCs/>
                <w:i/>
                <w:iCs/>
                <w:sz w:val="20"/>
                <w:szCs w:val="20"/>
              </w:rPr>
              <w:t>2,306</w:t>
            </w:r>
          </w:p>
        </w:tc>
      </w:tr>
    </w:tbl>
    <w:p w14:paraId="15F6CA8A" w14:textId="77777777" w:rsidR="00546D37" w:rsidRPr="001D0F0D" w:rsidRDefault="00546D37" w:rsidP="00546D37">
      <w:pPr>
        <w:rPr>
          <w:rFonts w:cs="Arial"/>
          <w:b/>
          <w:bCs/>
          <w:sz w:val="20"/>
          <w:szCs w:val="20"/>
          <w:lang w:val="en-GB"/>
        </w:rPr>
      </w:pPr>
    </w:p>
    <w:p w14:paraId="37C4BC1E" w14:textId="77777777" w:rsidR="00546D37" w:rsidRPr="001D0F0D" w:rsidRDefault="00546D37" w:rsidP="00546D37">
      <w:pPr>
        <w:rPr>
          <w:rFonts w:cs="Arial"/>
        </w:rPr>
      </w:pPr>
      <w:r w:rsidRPr="001D0F0D">
        <w:rPr>
          <w:rFonts w:cs="Arial"/>
        </w:rPr>
        <w:t>You can see that some suppliers only bid for 3 of the 4 NSNs. In this case, Supplier D would be awarded the lot based on having the highest overall score of 14,510 points.</w:t>
      </w:r>
    </w:p>
    <w:p w14:paraId="11719648" w14:textId="77777777" w:rsidR="00546D37" w:rsidRDefault="00546D37" w:rsidP="00546D37">
      <w:pPr>
        <w:rPr>
          <w:rFonts w:cs="Arial"/>
        </w:rPr>
      </w:pPr>
    </w:p>
    <w:p w14:paraId="58E9D308" w14:textId="77777777" w:rsidR="00546D37" w:rsidRPr="004F2F9A" w:rsidRDefault="00546D37" w:rsidP="00546D37">
      <w:pPr>
        <w:rPr>
          <w:rFonts w:cs="Arial"/>
          <w:b/>
          <w:bCs/>
          <w:i/>
          <w:iCs/>
          <w:lang w:val="en-GB"/>
        </w:rPr>
      </w:pPr>
      <w:r>
        <w:rPr>
          <w:rFonts w:cs="Arial"/>
          <w:b/>
          <w:bCs/>
          <w:i/>
          <w:iCs/>
          <w:lang w:val="en-GB"/>
        </w:rPr>
        <w:t>Supplier Selection (Multi Supplier Award)</w:t>
      </w:r>
      <w:r w:rsidRPr="004F2F9A">
        <w:rPr>
          <w:rFonts w:cs="Arial"/>
          <w:b/>
          <w:bCs/>
          <w:i/>
          <w:iCs/>
          <w:lang w:val="en-GB"/>
        </w:rPr>
        <w:t xml:space="preserve"> </w:t>
      </w:r>
    </w:p>
    <w:p w14:paraId="1D51D0E5" w14:textId="77777777" w:rsidR="00546D37" w:rsidRDefault="00546D37" w:rsidP="00546D37">
      <w:pPr>
        <w:rPr>
          <w:rFonts w:cs="Arial"/>
          <w:lang w:val="en-GB"/>
        </w:rPr>
      </w:pPr>
      <w:r>
        <w:rPr>
          <w:rFonts w:cs="Arial"/>
          <w:lang w:val="en-GB"/>
        </w:rPr>
        <w:t xml:space="preserve">When awarding a single lot to multiple suppliers, we will be selecting the combination of suppliers that gives us the best total score. The process involves identifying which supplier had the highest score for each NSN and awarding that top scorer that NSN, and their points. We then see how many suppliers would be awarded the lot (i.e. cherry pick of suppliers). If the cherry-pick scenario results in having more suppliers than the maximum target (e.g. 10 suppliers bid, by cherry picking we end up with 5 suppliers, but our maximum target is 3 suppliers), we exclude the supplier with the lowest number of total points. This would leave us with 4 </w:t>
      </w:r>
      <w:r>
        <w:rPr>
          <w:rFonts w:cs="Arial"/>
          <w:lang w:val="en-GB"/>
        </w:rPr>
        <w:lastRenderedPageBreak/>
        <w:t>suppliers. We repeat this process, each time excluding the supplier with the lowest number of points awarded, until we reach the optimal combination of (e.g. 3) suppliers.</w:t>
      </w:r>
    </w:p>
    <w:p w14:paraId="66C7A5C0" w14:textId="77777777" w:rsidR="00546D37" w:rsidRDefault="00546D37" w:rsidP="00546D37">
      <w:pPr>
        <w:rPr>
          <w:rFonts w:cs="Arial"/>
          <w:lang w:val="en-GB"/>
        </w:rPr>
      </w:pPr>
    </w:p>
    <w:p w14:paraId="142E984F" w14:textId="77777777" w:rsidR="00546D37" w:rsidRPr="001D0F0D" w:rsidRDefault="00546D37" w:rsidP="00546D37">
      <w:pPr>
        <w:rPr>
          <w:rFonts w:cs="Arial"/>
          <w:i/>
          <w:iCs/>
          <w:lang w:val="en-GB"/>
        </w:rPr>
      </w:pPr>
      <w:r w:rsidRPr="001D0F0D">
        <w:rPr>
          <w:rFonts w:cs="Arial"/>
          <w:i/>
          <w:iCs/>
          <w:lang w:val="en-GB"/>
        </w:rPr>
        <w:t>Example 11 – Multi supplier award</w:t>
      </w:r>
    </w:p>
    <w:p w14:paraId="5A95D535" w14:textId="77777777" w:rsidR="00546D37" w:rsidRDefault="00546D37" w:rsidP="00546D37">
      <w:pPr>
        <w:rPr>
          <w:rFonts w:cs="Arial"/>
          <w:lang w:val="en-GB"/>
        </w:rPr>
      </w:pPr>
    </w:p>
    <w:p w14:paraId="4121292C" w14:textId="77777777" w:rsidR="00546D37" w:rsidRPr="00A634F2" w:rsidRDefault="00546D37" w:rsidP="00546D37">
      <w:pPr>
        <w:rPr>
          <w:rFonts w:cs="Arial"/>
          <w:lang w:val="en-GB"/>
        </w:rPr>
      </w:pPr>
      <w:r>
        <w:rPr>
          <w:rFonts w:cs="Arial"/>
          <w:lang w:val="en-GB"/>
        </w:rPr>
        <w:t>In this example we will reduce the number of suppliers iteratively from 5 down to the target 3 suppliers</w:t>
      </w:r>
    </w:p>
    <w:tbl>
      <w:tblPr>
        <w:tblW w:w="7226"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723"/>
        <w:gridCol w:w="632"/>
        <w:gridCol w:w="723"/>
        <w:gridCol w:w="790"/>
        <w:gridCol w:w="654"/>
        <w:gridCol w:w="445"/>
        <w:gridCol w:w="723"/>
        <w:gridCol w:w="612"/>
        <w:gridCol w:w="612"/>
      </w:tblGrid>
      <w:tr w:rsidR="00546D37" w:rsidRPr="001D0F0D" w14:paraId="71A626E6"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30354B70" w14:textId="77777777" w:rsidR="00546D37" w:rsidRPr="001D0F0D" w:rsidRDefault="00546D37" w:rsidP="00546D37">
            <w:pPr>
              <w:jc w:val="center"/>
              <w:rPr>
                <w:rFonts w:cs="Arial"/>
                <w:b/>
                <w:bCs/>
                <w:sz w:val="20"/>
                <w:szCs w:val="20"/>
                <w:lang w:val="en-GB"/>
              </w:rPr>
            </w:pPr>
          </w:p>
        </w:tc>
        <w:tc>
          <w:tcPr>
            <w:tcW w:w="3591"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079BC1F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304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7D6DA02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33FDDEE0"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E2F35E0"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43290A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2E3BB3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593274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95746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742770C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654"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281F9A5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F7150E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93A72F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258F93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A5CC4FC"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280344A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D5BFD5C"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137EED"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FF90F08" w14:textId="77777777" w:rsidR="00546D37" w:rsidRPr="001D0F0D" w:rsidRDefault="00546D37" w:rsidP="00546D37">
            <w:pPr>
              <w:jc w:val="center"/>
              <w:rPr>
                <w:rFonts w:cs="Arial"/>
                <w:color w:val="000000"/>
                <w:sz w:val="20"/>
                <w:szCs w:val="20"/>
              </w:rPr>
            </w:pPr>
            <w:r w:rsidRPr="001D0F0D">
              <w:rPr>
                <w:rFonts w:cs="Arial"/>
                <w:color w:val="000000"/>
                <w:sz w:val="20"/>
                <w:szCs w:val="20"/>
              </w:rPr>
              <w:t>2,985</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C283F2"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14C8CD1"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0C306B8"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4E58926"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CB5B8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88268D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FDA992"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75F2460" w14:textId="77777777" w:rsidR="00546D37" w:rsidRPr="001D0F0D" w:rsidRDefault="00546D37" w:rsidP="00546D37">
            <w:pPr>
              <w:jc w:val="center"/>
              <w:rPr>
                <w:rFonts w:cs="Arial"/>
                <w:color w:val="000000"/>
                <w:sz w:val="20"/>
                <w:szCs w:val="20"/>
              </w:rPr>
            </w:pPr>
          </w:p>
        </w:tc>
      </w:tr>
      <w:tr w:rsidR="00546D37" w:rsidRPr="001D0F0D" w14:paraId="23EBFBE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06D82FA"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4466F2A"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235688"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FBB62B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C5FE7D"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0C0C140"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DC284CD"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A6D6A10"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28ACD7D"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1FA20E9"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CD3EB8" w14:textId="77777777" w:rsidR="00546D37" w:rsidRPr="001D0F0D" w:rsidRDefault="00546D37" w:rsidP="00546D37">
            <w:pPr>
              <w:jc w:val="center"/>
              <w:rPr>
                <w:rFonts w:cs="Arial"/>
                <w:color w:val="000000"/>
                <w:sz w:val="20"/>
                <w:szCs w:val="20"/>
              </w:rPr>
            </w:pPr>
          </w:p>
        </w:tc>
      </w:tr>
      <w:tr w:rsidR="00546D37" w:rsidRPr="001D0F0D" w14:paraId="0331DD9C"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F2B9C6B"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1C83FF"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C00A048" w14:textId="77777777" w:rsidR="00546D37" w:rsidRPr="001D0F0D" w:rsidRDefault="00546D37" w:rsidP="00546D37">
            <w:pPr>
              <w:jc w:val="center"/>
              <w:rPr>
                <w:rFonts w:cs="Arial"/>
                <w:color w:val="000000"/>
                <w:sz w:val="20"/>
                <w:szCs w:val="20"/>
              </w:rPr>
            </w:pPr>
            <w:r w:rsidRPr="001D0F0D">
              <w:rPr>
                <w:rFonts w:cs="Arial"/>
                <w:color w:val="000000"/>
                <w:sz w:val="20"/>
                <w:szCs w:val="20"/>
              </w:rPr>
              <w:t>400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F11D169"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9B682A"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9F7BD85" w14:textId="77777777" w:rsidR="00546D37" w:rsidRPr="001D0F0D" w:rsidRDefault="00546D37" w:rsidP="00546D37">
            <w:pPr>
              <w:jc w:val="center"/>
              <w:rPr>
                <w:rFonts w:cs="Arial"/>
                <w:color w:val="000000"/>
                <w:sz w:val="20"/>
                <w:szCs w:val="20"/>
              </w:rPr>
            </w:pP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02E5BE1"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D8781E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907455"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CBB7CC"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56DB8F" w14:textId="77777777" w:rsidR="00546D37" w:rsidRPr="001D0F0D" w:rsidRDefault="00546D37" w:rsidP="00546D37">
            <w:pPr>
              <w:jc w:val="center"/>
              <w:rPr>
                <w:rFonts w:cs="Arial"/>
                <w:color w:val="000000"/>
                <w:sz w:val="20"/>
                <w:szCs w:val="20"/>
              </w:rPr>
            </w:pPr>
          </w:p>
        </w:tc>
      </w:tr>
      <w:tr w:rsidR="00546D37" w:rsidRPr="001D0F0D" w14:paraId="2DEB165A"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0F694A"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46F788"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92D701" w14:textId="77777777" w:rsidR="00546D37" w:rsidRPr="001D0F0D" w:rsidRDefault="00546D37" w:rsidP="00546D37">
            <w:pPr>
              <w:jc w:val="center"/>
              <w:rPr>
                <w:rFonts w:cs="Arial"/>
                <w:color w:val="000000"/>
                <w:sz w:val="20"/>
                <w:szCs w:val="20"/>
              </w:rPr>
            </w:pPr>
            <w:r w:rsidRPr="001D0F0D">
              <w:rPr>
                <w:rFonts w:cs="Arial"/>
                <w:color w:val="000000"/>
                <w:sz w:val="20"/>
                <w:szCs w:val="20"/>
              </w:rPr>
              <w:t>7,000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4EF67D"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52EAF0"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E0BB548"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6236588E"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F031C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B272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D56AE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C73B4C7" w14:textId="77777777" w:rsidR="00546D37" w:rsidRPr="001D0F0D" w:rsidRDefault="00546D37" w:rsidP="00546D37">
            <w:pPr>
              <w:jc w:val="center"/>
              <w:rPr>
                <w:rFonts w:cs="Arial"/>
                <w:color w:val="000000"/>
                <w:sz w:val="20"/>
                <w:szCs w:val="20"/>
              </w:rPr>
            </w:pPr>
          </w:p>
        </w:tc>
      </w:tr>
      <w:tr w:rsidR="00546D37" w:rsidRPr="001D0F0D" w14:paraId="44650C9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C54F71" w14:textId="77777777" w:rsidR="00546D37" w:rsidRPr="004F2F9A" w:rsidRDefault="00546D37" w:rsidP="00546D37">
            <w:pPr>
              <w:jc w:val="center"/>
              <w:rPr>
                <w:rFonts w:cs="Arial"/>
                <w:sz w:val="20"/>
                <w:szCs w:val="20"/>
                <w:lang w:val="en-GB"/>
              </w:rPr>
            </w:pPr>
            <w:r w:rsidRPr="004F2F9A">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85663C" w14:textId="77777777" w:rsidR="00546D37" w:rsidRPr="004F2F9A" w:rsidRDefault="00546D37" w:rsidP="00546D37">
            <w:pPr>
              <w:jc w:val="center"/>
              <w:rPr>
                <w:sz w:val="20"/>
                <w:szCs w:val="20"/>
              </w:rPr>
            </w:pPr>
            <w:r w:rsidRPr="001D0F0D">
              <w:rPr>
                <w:sz w:val="20"/>
                <w:szCs w:val="20"/>
              </w:rPr>
              <w:t>10,000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AFF0E0" w14:textId="77777777" w:rsidR="00546D37" w:rsidRPr="004F2F9A" w:rsidRDefault="00546D37" w:rsidP="00546D37">
            <w:pPr>
              <w:jc w:val="center"/>
              <w:rPr>
                <w:sz w:val="20"/>
                <w:szCs w:val="20"/>
              </w:rPr>
            </w:pPr>
            <w:r w:rsidRPr="001D0F0D">
              <w:rPr>
                <w:sz w:val="20"/>
                <w:szCs w:val="20"/>
              </w:rPr>
              <w:t>8,000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2B89C7D"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583C75" w14:textId="77777777" w:rsidR="00546D37" w:rsidRPr="004F2F9A"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7140E34" w14:textId="77777777" w:rsidR="00546D37" w:rsidRPr="004F2F9A" w:rsidRDefault="00546D37" w:rsidP="00546D37">
            <w:pPr>
              <w:jc w:val="center"/>
              <w:rPr>
                <w:sz w:val="20"/>
                <w:szCs w:val="20"/>
              </w:rPr>
            </w:pPr>
            <w:r w:rsidRPr="001D0F0D">
              <w:rPr>
                <w:sz w:val="20"/>
                <w:szCs w:val="20"/>
              </w:rPr>
              <w:t>4,000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77718F1E" w14:textId="77777777" w:rsidR="00546D37" w:rsidRPr="004F2F9A" w:rsidRDefault="00546D37" w:rsidP="00546D37">
            <w:pPr>
              <w:jc w:val="center"/>
              <w:rPr>
                <w:sz w:val="20"/>
                <w:szCs w:val="20"/>
              </w:rPr>
            </w:pPr>
            <w:r w:rsidRPr="001D0F0D">
              <w:rPr>
                <w:sz w:val="20"/>
                <w:szCs w:val="20"/>
              </w:rPr>
              <w:t>10,000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8C74D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96C7C55"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EAA33E"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1855D9D" w14:textId="77777777" w:rsidR="00546D37" w:rsidRPr="004F2F9A" w:rsidRDefault="00546D37" w:rsidP="00546D37">
            <w:pPr>
              <w:jc w:val="center"/>
              <w:rPr>
                <w:sz w:val="20"/>
                <w:szCs w:val="20"/>
              </w:rPr>
            </w:pPr>
          </w:p>
        </w:tc>
      </w:tr>
      <w:tr w:rsidR="00546D37" w:rsidRPr="001D0F0D" w14:paraId="5A7584A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3A05A9C" w14:textId="77777777" w:rsidR="00546D37" w:rsidRPr="004F2F9A" w:rsidRDefault="00546D37" w:rsidP="00546D37">
            <w:pPr>
              <w:jc w:val="center"/>
              <w:rPr>
                <w:rFonts w:cs="Arial"/>
                <w:sz w:val="20"/>
                <w:szCs w:val="20"/>
                <w:lang w:val="en-GB"/>
              </w:rPr>
            </w:pPr>
            <w:r w:rsidRPr="004F2F9A">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C1127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EF8DD8" w14:textId="77777777" w:rsidR="00546D37" w:rsidRPr="004F2F9A" w:rsidRDefault="00546D37" w:rsidP="00546D37">
            <w:pPr>
              <w:jc w:val="center"/>
              <w:rPr>
                <w:sz w:val="20"/>
                <w:szCs w:val="20"/>
              </w:rPr>
            </w:pPr>
            <w:r w:rsidRPr="001D0F0D">
              <w:rPr>
                <w:sz w:val="20"/>
                <w:szCs w:val="20"/>
              </w:rPr>
              <w:t>500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216D0A" w14:textId="77777777" w:rsidR="00546D37" w:rsidRPr="004F2F9A"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860DCBF" w14:textId="77777777" w:rsidR="00546D37" w:rsidRPr="004F2F9A"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57014322" w14:textId="77777777" w:rsidR="00546D37" w:rsidRPr="004F2F9A" w:rsidRDefault="00546D37" w:rsidP="00546D37">
            <w:pPr>
              <w:jc w:val="center"/>
              <w:rPr>
                <w:sz w:val="20"/>
                <w:szCs w:val="20"/>
              </w:rPr>
            </w:pPr>
            <w:r w:rsidRPr="001D0F0D">
              <w:rPr>
                <w:sz w:val="20"/>
                <w:szCs w:val="20"/>
              </w:rPr>
              <w:t>300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66794E95"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6C8A529" w14:textId="77777777" w:rsidR="00546D37" w:rsidRPr="004F2F9A" w:rsidRDefault="00546D37" w:rsidP="00546D37">
            <w:pPr>
              <w:jc w:val="center"/>
              <w:rPr>
                <w:sz w:val="20"/>
                <w:szCs w:val="20"/>
              </w:rPr>
            </w:pPr>
            <w:r w:rsidRPr="001D0F0D">
              <w:rPr>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74F979"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938029"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A85945" w14:textId="77777777" w:rsidR="00546D37" w:rsidRPr="004F2F9A" w:rsidRDefault="00546D37" w:rsidP="00546D37">
            <w:pPr>
              <w:jc w:val="center"/>
              <w:rPr>
                <w:sz w:val="20"/>
                <w:szCs w:val="20"/>
              </w:rPr>
            </w:pPr>
          </w:p>
        </w:tc>
      </w:tr>
      <w:tr w:rsidR="00546D37" w:rsidRPr="001D0F0D" w14:paraId="2889D2E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6E0926" w14:textId="77777777" w:rsidR="00546D37" w:rsidRPr="004F2F9A" w:rsidRDefault="00546D37" w:rsidP="00546D37">
            <w:pPr>
              <w:jc w:val="center"/>
              <w:rPr>
                <w:rFonts w:cs="Arial"/>
                <w:sz w:val="20"/>
                <w:szCs w:val="20"/>
                <w:lang w:val="en-GB"/>
              </w:rPr>
            </w:pPr>
            <w:r w:rsidRPr="004F2F9A">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61EFE4"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13CC5AF" w14:textId="77777777" w:rsidR="00546D37" w:rsidRPr="004F2F9A" w:rsidRDefault="00546D37" w:rsidP="00546D37">
            <w:pPr>
              <w:jc w:val="center"/>
              <w:rPr>
                <w:sz w:val="20"/>
                <w:szCs w:val="20"/>
              </w:rPr>
            </w:pPr>
            <w:r w:rsidRPr="001D0F0D">
              <w:rPr>
                <w:sz w:val="20"/>
                <w:szCs w:val="20"/>
              </w:rPr>
              <w:t>600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378ABD5" w14:textId="77777777" w:rsidR="00546D37" w:rsidRPr="004F2F9A"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64DB88" w14:textId="77777777" w:rsidR="00546D37" w:rsidRPr="004F2F9A"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43469904" w14:textId="77777777" w:rsidR="00546D37" w:rsidRPr="004F2F9A" w:rsidRDefault="00546D37" w:rsidP="00546D37">
            <w:pPr>
              <w:jc w:val="center"/>
              <w:rPr>
                <w:sz w:val="20"/>
                <w:szCs w:val="20"/>
              </w:rPr>
            </w:pPr>
            <w:r w:rsidRPr="001D0F0D">
              <w:rPr>
                <w:sz w:val="20"/>
                <w:szCs w:val="20"/>
              </w:rPr>
              <w:t>700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06691988"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05192D"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A3919D"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5160BB3"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CBBFCC" w14:textId="77777777" w:rsidR="00546D37" w:rsidRPr="004F2F9A" w:rsidRDefault="00546D37" w:rsidP="00546D37">
            <w:pPr>
              <w:jc w:val="center"/>
              <w:rPr>
                <w:sz w:val="20"/>
                <w:szCs w:val="20"/>
              </w:rPr>
            </w:pPr>
            <w:r w:rsidRPr="001D0F0D">
              <w:rPr>
                <w:sz w:val="20"/>
                <w:szCs w:val="20"/>
              </w:rPr>
              <w:t>700</w:t>
            </w:r>
          </w:p>
        </w:tc>
      </w:tr>
      <w:tr w:rsidR="00546D37" w:rsidRPr="001D0F0D" w14:paraId="712F813A"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A6D6B18" w14:textId="77777777" w:rsidR="00546D37" w:rsidRPr="004F2F9A" w:rsidRDefault="00546D37" w:rsidP="00546D37">
            <w:pPr>
              <w:jc w:val="center"/>
              <w:rPr>
                <w:rFonts w:cs="Arial"/>
                <w:sz w:val="20"/>
                <w:szCs w:val="20"/>
                <w:lang w:val="en-GB"/>
              </w:rPr>
            </w:pPr>
            <w:r w:rsidRPr="004F2F9A">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B25CD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FA1B917" w14:textId="77777777" w:rsidR="00546D37" w:rsidRPr="004F2F9A"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A469EA5"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240DA02" w14:textId="77777777" w:rsidR="00546D37" w:rsidRPr="004F2F9A"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CF8762A" w14:textId="77777777" w:rsidR="00546D37" w:rsidRPr="004F2F9A" w:rsidRDefault="00546D37" w:rsidP="00546D37">
            <w:pPr>
              <w:jc w:val="center"/>
              <w:rPr>
                <w:sz w:val="20"/>
                <w:szCs w:val="20"/>
              </w:rPr>
            </w:pPr>
            <w:r w:rsidRPr="001D0F0D">
              <w:rPr>
                <w:sz w:val="20"/>
                <w:szCs w:val="20"/>
              </w:rPr>
              <w:t>1,000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22D9F16A"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E0F4647"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07D24E"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61BE33D"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6E95A06" w14:textId="77777777" w:rsidR="00546D37" w:rsidRPr="004F2F9A" w:rsidRDefault="00546D37" w:rsidP="00546D37">
            <w:pPr>
              <w:jc w:val="center"/>
              <w:rPr>
                <w:sz w:val="20"/>
                <w:szCs w:val="20"/>
              </w:rPr>
            </w:pPr>
            <w:r w:rsidRPr="001D0F0D">
              <w:rPr>
                <w:sz w:val="20"/>
                <w:szCs w:val="20"/>
              </w:rPr>
              <w:t>1,000</w:t>
            </w:r>
          </w:p>
        </w:tc>
      </w:tr>
      <w:tr w:rsidR="00546D37" w:rsidRPr="001D0F0D" w14:paraId="3B4CEBE8" w14:textId="77777777" w:rsidTr="00546D37">
        <w:trPr>
          <w:trHeight w:val="283"/>
          <w:jc w:val="center"/>
        </w:trPr>
        <w:tc>
          <w:tcPr>
            <w:tcW w:w="589" w:type="dxa"/>
            <w:tcBorders>
              <w:top w:val="single" w:sz="4" w:space="0" w:color="auto"/>
            </w:tcBorders>
            <w:shd w:val="clear" w:color="auto" w:fill="auto"/>
            <w:vAlign w:val="center"/>
          </w:tcPr>
          <w:p w14:paraId="467D8163"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57D97B6B"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tcBorders>
            <w:shd w:val="clear" w:color="auto" w:fill="auto"/>
            <w:vAlign w:val="center"/>
          </w:tcPr>
          <w:p w14:paraId="4D60AA83"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107A39FC"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3C0F3C95"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93F746"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654"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81F56C" w14:textId="77777777" w:rsidR="00546D37" w:rsidRPr="001D0F0D" w:rsidRDefault="00546D37" w:rsidP="00546D37">
            <w:pPr>
              <w:jc w:val="center"/>
              <w:rPr>
                <w:b/>
                <w:bCs/>
                <w:i/>
                <w:iCs/>
                <w:sz w:val="20"/>
                <w:szCs w:val="20"/>
              </w:rPr>
            </w:pPr>
            <w:r w:rsidRPr="001D0F0D">
              <w:rPr>
                <w:b/>
                <w:bCs/>
                <w:i/>
                <w:iCs/>
                <w:sz w:val="20"/>
                <w:szCs w:val="20"/>
              </w:rPr>
              <w:t>14,000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B10487" w14:textId="77777777" w:rsidR="00546D37" w:rsidRPr="001D0F0D" w:rsidRDefault="00546D37" w:rsidP="00546D37">
            <w:pPr>
              <w:jc w:val="center"/>
              <w:rPr>
                <w:b/>
                <w:bCs/>
                <w:i/>
                <w:iCs/>
                <w:sz w:val="20"/>
                <w:szCs w:val="20"/>
              </w:rPr>
            </w:pPr>
            <w:r w:rsidRPr="001D0F0D">
              <w:rPr>
                <w:b/>
                <w:bCs/>
                <w:i/>
                <w:iCs/>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0079626"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E17E0E3" w14:textId="77777777" w:rsidR="00546D37" w:rsidRPr="001D0F0D" w:rsidRDefault="00546D37" w:rsidP="00546D37">
            <w:pPr>
              <w:jc w:val="center"/>
              <w:rPr>
                <w:b/>
                <w:bCs/>
                <w:i/>
                <w:iCs/>
                <w:sz w:val="20"/>
                <w:szCs w:val="20"/>
              </w:rPr>
            </w:pPr>
            <w:r w:rsidRPr="001D0F0D">
              <w:rPr>
                <w:b/>
                <w:bCs/>
                <w:i/>
                <w:iCs/>
                <w:sz w:val="20"/>
                <w:szCs w:val="20"/>
              </w:rPr>
              <w:t>9,460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51B16F7" w14:textId="77777777" w:rsidR="00546D37" w:rsidRPr="001D0F0D" w:rsidRDefault="00546D37" w:rsidP="00546D37">
            <w:pPr>
              <w:jc w:val="center"/>
              <w:rPr>
                <w:b/>
                <w:bCs/>
                <w:i/>
                <w:iCs/>
                <w:sz w:val="20"/>
                <w:szCs w:val="20"/>
              </w:rPr>
            </w:pPr>
            <w:r w:rsidRPr="001D0F0D">
              <w:rPr>
                <w:b/>
                <w:bCs/>
                <w:i/>
                <w:iCs/>
                <w:sz w:val="20"/>
                <w:szCs w:val="20"/>
              </w:rPr>
              <w:t>1,700</w:t>
            </w:r>
          </w:p>
        </w:tc>
      </w:tr>
    </w:tbl>
    <w:p w14:paraId="1102E585" w14:textId="77777777" w:rsidR="00546D37" w:rsidRDefault="00546D37" w:rsidP="00546D37">
      <w:pPr>
        <w:rPr>
          <w:rFonts w:cs="Arial"/>
          <w:lang w:val="en-GB"/>
        </w:rPr>
      </w:pPr>
    </w:p>
    <w:p w14:paraId="372BE8AC" w14:textId="77777777" w:rsidR="00546D37" w:rsidRDefault="00546D37" w:rsidP="00546D37">
      <w:pPr>
        <w:rPr>
          <w:rFonts w:cs="Arial"/>
          <w:lang w:val="en-GB"/>
        </w:rPr>
      </w:pPr>
      <w:r>
        <w:rPr>
          <w:rFonts w:cs="Arial"/>
          <w:lang w:val="en-GB"/>
        </w:rPr>
        <w:t>We can see that through a cherry pick all suppliers would have been awarded an NSN. We need to down select to 3 suppliers, so exclude Supplier B as they had the lowest cherry pick overall score (500 points). We then repeat the calculation without Supplier B. Note that the “Total Scores” are not re-calculated, they remain the same throughout the process.</w:t>
      </w:r>
    </w:p>
    <w:p w14:paraId="2A89E1A8" w14:textId="77777777" w:rsidR="00546D37" w:rsidRDefault="00546D37" w:rsidP="00546D37">
      <w:pPr>
        <w:rPr>
          <w:rFonts w:cs="Arial"/>
          <w:lang w:val="en-GB"/>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546D37" w:rsidRPr="001D0F0D" w14:paraId="05597F9F"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06A2B557"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2B136CC6"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2340BB2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209B348A" w14:textId="77777777" w:rsidTr="00546D37">
        <w:trPr>
          <w:cantSplit/>
          <w:trHeight w:val="122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81BB2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CF65A9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1FEBB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45B04B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2CFD6C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4A6ED63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191D2B5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F13776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8D86E00"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200F0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906453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3FE9BE0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3B63E0"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A738F18"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457C55"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ABFC94E"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9A9C10"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0861ECDB"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FC83546"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B07C3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39B511B"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8358F1"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F7F11E" w14:textId="77777777" w:rsidR="00546D37" w:rsidRPr="001D0F0D" w:rsidRDefault="00546D37" w:rsidP="00546D37">
            <w:pPr>
              <w:jc w:val="center"/>
              <w:rPr>
                <w:rFonts w:cs="Arial"/>
                <w:color w:val="000000"/>
                <w:sz w:val="20"/>
                <w:szCs w:val="20"/>
              </w:rPr>
            </w:pPr>
          </w:p>
        </w:tc>
      </w:tr>
      <w:tr w:rsidR="00546D37" w:rsidRPr="001D0F0D" w14:paraId="451AE8CB"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2BD9E1"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E523D37"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0354D4"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EDA0794"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D61AC4F"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71C09C5"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9AFB7D1"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52B7A1C"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FF84BF4"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86A9EE"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031E494" w14:textId="77777777" w:rsidR="00546D37" w:rsidRPr="001D0F0D" w:rsidRDefault="00546D37" w:rsidP="00546D37">
            <w:pPr>
              <w:jc w:val="center"/>
              <w:rPr>
                <w:rFonts w:cs="Arial"/>
                <w:color w:val="000000"/>
                <w:sz w:val="20"/>
                <w:szCs w:val="20"/>
              </w:rPr>
            </w:pPr>
          </w:p>
        </w:tc>
      </w:tr>
      <w:tr w:rsidR="00546D37" w:rsidRPr="001D0F0D" w14:paraId="02032E82"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61844C"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C1D1534"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C32B35"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5D5663"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C7EE66"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011C879"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544A8E5"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1011FD"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8EE49D"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1E51C60"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D7E5156" w14:textId="77777777" w:rsidR="00546D37" w:rsidRPr="001D0F0D" w:rsidRDefault="00546D37" w:rsidP="00546D37">
            <w:pPr>
              <w:jc w:val="center"/>
              <w:rPr>
                <w:rFonts w:cs="Arial"/>
                <w:color w:val="000000"/>
                <w:sz w:val="20"/>
                <w:szCs w:val="20"/>
              </w:rPr>
            </w:pPr>
          </w:p>
        </w:tc>
      </w:tr>
      <w:tr w:rsidR="00546D37" w:rsidRPr="001D0F0D" w14:paraId="522E0ECD"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F1BE8AC"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B9F835"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74056A"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F0066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D5EE483"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1C7151D4"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25CFC7F"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44F5CB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A5BF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A65550"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23A2EC" w14:textId="77777777" w:rsidR="00546D37" w:rsidRPr="001D0F0D" w:rsidRDefault="00546D37" w:rsidP="00546D37">
            <w:pPr>
              <w:jc w:val="center"/>
              <w:rPr>
                <w:rFonts w:cs="Arial"/>
                <w:color w:val="000000"/>
                <w:sz w:val="20"/>
                <w:szCs w:val="20"/>
              </w:rPr>
            </w:pPr>
          </w:p>
        </w:tc>
      </w:tr>
      <w:tr w:rsidR="00546D37" w:rsidRPr="001D0F0D" w14:paraId="27BB63B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FAAADC"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799256"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EFD3F8"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FA3AC0F"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50C828F"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BF969E3" w14:textId="77777777" w:rsidR="00546D37" w:rsidRPr="001D0F0D" w:rsidRDefault="00546D37" w:rsidP="00546D37">
            <w:pPr>
              <w:jc w:val="center"/>
              <w:rPr>
                <w:sz w:val="20"/>
                <w:szCs w:val="20"/>
              </w:rPr>
            </w:pPr>
            <w:r w:rsidRPr="001D0F0D">
              <w:rPr>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A5FFD4F"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85A35A"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D8A3DD"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132BE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8815DC" w14:textId="77777777" w:rsidR="00546D37" w:rsidRPr="001D0F0D" w:rsidRDefault="00546D37" w:rsidP="00546D37">
            <w:pPr>
              <w:jc w:val="center"/>
              <w:rPr>
                <w:sz w:val="20"/>
                <w:szCs w:val="20"/>
              </w:rPr>
            </w:pPr>
          </w:p>
        </w:tc>
      </w:tr>
      <w:tr w:rsidR="00546D37" w:rsidRPr="001D0F0D" w14:paraId="3F23216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ECAE81"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EF7AF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4CD8A7"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205BBB"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96BDF56"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3A63CE3E" w14:textId="77777777" w:rsidR="00546D37" w:rsidRPr="001D0F0D" w:rsidRDefault="00546D37" w:rsidP="00546D37">
            <w:pPr>
              <w:jc w:val="center"/>
              <w:rPr>
                <w:sz w:val="20"/>
                <w:szCs w:val="20"/>
              </w:rPr>
            </w:pPr>
            <w:r w:rsidRPr="001D0F0D">
              <w:rPr>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21EBFEDC"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59D0BB2"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D69A5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7EB93A8"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8C79A3" w14:textId="77777777" w:rsidR="00546D37" w:rsidRPr="001D0F0D" w:rsidRDefault="00546D37" w:rsidP="00546D37">
            <w:pPr>
              <w:jc w:val="center"/>
              <w:rPr>
                <w:sz w:val="20"/>
                <w:szCs w:val="20"/>
              </w:rPr>
            </w:pPr>
            <w:r w:rsidRPr="001D0F0D">
              <w:rPr>
                <w:sz w:val="20"/>
                <w:szCs w:val="20"/>
              </w:rPr>
              <w:t>300</w:t>
            </w:r>
          </w:p>
        </w:tc>
      </w:tr>
      <w:tr w:rsidR="00546D37" w:rsidRPr="001D0F0D" w14:paraId="64953589"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C464CC"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5BC8CB"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A32CFB1"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5678C3"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63CB45" w14:textId="77777777" w:rsidR="00546D37" w:rsidRPr="001D0F0D" w:rsidRDefault="00546D37" w:rsidP="00546D37">
            <w:pPr>
              <w:jc w:val="center"/>
              <w:rPr>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297A0EC7" w14:textId="77777777" w:rsidR="00546D37" w:rsidRPr="001D0F0D" w:rsidRDefault="00546D37" w:rsidP="00546D37">
            <w:pPr>
              <w:jc w:val="center"/>
              <w:rPr>
                <w:sz w:val="20"/>
                <w:szCs w:val="20"/>
              </w:rPr>
            </w:pPr>
            <w:r w:rsidRPr="001D0F0D">
              <w:rPr>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A95B3AC"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1A9CF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053EAC"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8421F21"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B11C3D" w14:textId="77777777" w:rsidR="00546D37" w:rsidRPr="001D0F0D" w:rsidRDefault="00546D37" w:rsidP="00546D37">
            <w:pPr>
              <w:jc w:val="center"/>
              <w:rPr>
                <w:sz w:val="20"/>
                <w:szCs w:val="20"/>
              </w:rPr>
            </w:pPr>
            <w:r w:rsidRPr="001D0F0D">
              <w:rPr>
                <w:sz w:val="20"/>
                <w:szCs w:val="20"/>
              </w:rPr>
              <w:t>700</w:t>
            </w:r>
          </w:p>
        </w:tc>
      </w:tr>
      <w:tr w:rsidR="00546D37" w:rsidRPr="001D0F0D" w14:paraId="14236565"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33BFC1"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B503A0A"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FCF4CD3"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C32785"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D016AC" w14:textId="77777777" w:rsidR="00546D37" w:rsidRPr="001D0F0D" w:rsidRDefault="00546D37" w:rsidP="00546D37">
            <w:pPr>
              <w:jc w:val="center"/>
              <w:rPr>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0D0299FB" w14:textId="77777777" w:rsidR="00546D37" w:rsidRPr="001D0F0D" w:rsidRDefault="00546D37" w:rsidP="00546D37">
            <w:pPr>
              <w:jc w:val="center"/>
              <w:rPr>
                <w:sz w:val="20"/>
                <w:szCs w:val="20"/>
              </w:rPr>
            </w:pPr>
            <w:r w:rsidRPr="001D0F0D">
              <w:rPr>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7D9EF53"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EBF2562"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09FF7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9A2A10"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D4C5346" w14:textId="77777777" w:rsidR="00546D37" w:rsidRPr="001D0F0D" w:rsidRDefault="00546D37" w:rsidP="00546D37">
            <w:pPr>
              <w:jc w:val="center"/>
              <w:rPr>
                <w:sz w:val="20"/>
                <w:szCs w:val="20"/>
              </w:rPr>
            </w:pPr>
            <w:r w:rsidRPr="001D0F0D">
              <w:rPr>
                <w:sz w:val="20"/>
                <w:szCs w:val="20"/>
              </w:rPr>
              <w:t>1,000</w:t>
            </w:r>
          </w:p>
        </w:tc>
      </w:tr>
      <w:tr w:rsidR="00546D37" w:rsidRPr="001D0F0D" w14:paraId="68EA975F" w14:textId="77777777" w:rsidTr="00546D37">
        <w:trPr>
          <w:trHeight w:val="283"/>
          <w:jc w:val="center"/>
        </w:trPr>
        <w:tc>
          <w:tcPr>
            <w:tcW w:w="589" w:type="dxa"/>
            <w:tcBorders>
              <w:top w:val="single" w:sz="4" w:space="0" w:color="auto"/>
            </w:tcBorders>
            <w:shd w:val="clear" w:color="auto" w:fill="auto"/>
            <w:vAlign w:val="center"/>
          </w:tcPr>
          <w:p w14:paraId="2CF599AD"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65154E59"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7D6B97A0"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23A4D986"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0639C206"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0D51992"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42FB7D"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6B6B138"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9B97DC6"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1AD2E4" w14:textId="77777777" w:rsidR="00546D37" w:rsidRPr="001D0F0D" w:rsidRDefault="00546D37" w:rsidP="00546D37">
            <w:pPr>
              <w:jc w:val="center"/>
              <w:rPr>
                <w:b/>
                <w:bCs/>
                <w:i/>
                <w:iCs/>
                <w:sz w:val="20"/>
                <w:szCs w:val="20"/>
              </w:rPr>
            </w:pPr>
            <w:r w:rsidRPr="001D0F0D">
              <w:rPr>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197D59" w14:textId="77777777" w:rsidR="00546D37" w:rsidRPr="001D0F0D" w:rsidRDefault="00546D37" w:rsidP="00546D37">
            <w:pPr>
              <w:jc w:val="center"/>
              <w:rPr>
                <w:b/>
                <w:bCs/>
                <w:i/>
                <w:iCs/>
                <w:sz w:val="20"/>
                <w:szCs w:val="20"/>
              </w:rPr>
            </w:pPr>
            <w:r w:rsidRPr="001D0F0D">
              <w:rPr>
                <w:b/>
                <w:bCs/>
                <w:i/>
                <w:iCs/>
                <w:sz w:val="20"/>
                <w:szCs w:val="20"/>
              </w:rPr>
              <w:t>2,000</w:t>
            </w:r>
          </w:p>
        </w:tc>
      </w:tr>
    </w:tbl>
    <w:p w14:paraId="0ABE01C3" w14:textId="77777777" w:rsidR="00546D37" w:rsidRDefault="00546D37" w:rsidP="00546D37">
      <w:pPr>
        <w:rPr>
          <w:rFonts w:cs="Arial"/>
          <w:lang w:val="en-GB"/>
        </w:rPr>
      </w:pPr>
      <w:r>
        <w:rPr>
          <w:rFonts w:cs="Arial"/>
          <w:lang w:val="en-GB"/>
        </w:rPr>
        <w:t>By removing Supplier B, NSN #6 is now awarded to Supplier E. Unfortunately, we must remove one more supplier from the process to reach to our target award of 3 suppliers, so Supplier E must be removed now for having the lowest overall score of 2,000 points.</w:t>
      </w:r>
    </w:p>
    <w:p w14:paraId="36565F0C" w14:textId="77777777" w:rsidR="00546D37" w:rsidRDefault="00546D37" w:rsidP="00546D37">
      <w:pPr>
        <w:rPr>
          <w:rFonts w:cs="Arial"/>
          <w:lang w:val="en-GB"/>
        </w:rPr>
      </w:pPr>
    </w:p>
    <w:tbl>
      <w:tblPr>
        <w:tblW w:w="6673"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445"/>
      </w:tblGrid>
      <w:tr w:rsidR="00546D37" w:rsidRPr="001D0F0D" w14:paraId="2119B9D6"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2A891498"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67E7DEC3"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85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4559CCF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5E17515F"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2FB1BD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668ADF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8E613D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D93699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B4744F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82E640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56C0D46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EA2896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C7D2D05"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935106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3C3155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6CB143D6"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F999961"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9DFF59"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59BC66"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79D37F9"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5792EA8"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4FFC81C"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3ACB55D"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B6666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7848C42"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05BB4F"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EF9EEF" w14:textId="77777777" w:rsidR="00546D37" w:rsidRPr="001D0F0D" w:rsidRDefault="00546D37" w:rsidP="00546D37">
            <w:pPr>
              <w:jc w:val="center"/>
              <w:rPr>
                <w:rFonts w:cs="Arial"/>
                <w:color w:val="000000"/>
                <w:sz w:val="20"/>
                <w:szCs w:val="20"/>
              </w:rPr>
            </w:pPr>
          </w:p>
        </w:tc>
      </w:tr>
      <w:tr w:rsidR="00546D37" w:rsidRPr="001D0F0D" w14:paraId="7FD5596C"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84633F"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CE0677D"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7EF0D10"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D4F2C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C73BA6E"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EC3CF86"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8FD1F0B"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9CE14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A7A68F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51A5460"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E23D5FE" w14:textId="77777777" w:rsidR="00546D37" w:rsidRPr="001D0F0D" w:rsidRDefault="00546D37" w:rsidP="00546D37">
            <w:pPr>
              <w:jc w:val="center"/>
              <w:rPr>
                <w:rFonts w:cs="Arial"/>
                <w:color w:val="000000"/>
                <w:sz w:val="20"/>
                <w:szCs w:val="20"/>
              </w:rPr>
            </w:pPr>
          </w:p>
        </w:tc>
      </w:tr>
      <w:tr w:rsidR="00546D37" w:rsidRPr="001D0F0D" w14:paraId="4899A22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D47082"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EECF0D7"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2E011C4"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1665BE"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B4A062F"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1DC22F2"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5359102"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308AD35"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E97590"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4FEEB3"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853D9E" w14:textId="77777777" w:rsidR="00546D37" w:rsidRPr="001D0F0D" w:rsidRDefault="00546D37" w:rsidP="00546D37">
            <w:pPr>
              <w:jc w:val="center"/>
              <w:rPr>
                <w:rFonts w:cs="Arial"/>
                <w:color w:val="000000"/>
                <w:sz w:val="20"/>
                <w:szCs w:val="20"/>
              </w:rPr>
            </w:pPr>
          </w:p>
        </w:tc>
      </w:tr>
      <w:tr w:rsidR="00546D37" w:rsidRPr="001D0F0D" w14:paraId="14594568"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8EE7E25" w14:textId="77777777" w:rsidR="00546D37" w:rsidRPr="001D0F0D" w:rsidRDefault="00546D37" w:rsidP="00546D37">
            <w:pPr>
              <w:jc w:val="center"/>
              <w:rPr>
                <w:rFonts w:cs="Arial"/>
                <w:sz w:val="20"/>
                <w:szCs w:val="20"/>
                <w:lang w:val="en-GB"/>
              </w:rPr>
            </w:pPr>
            <w:r w:rsidRPr="001D0F0D">
              <w:rPr>
                <w:rFonts w:cs="Arial"/>
                <w:sz w:val="20"/>
                <w:szCs w:val="20"/>
                <w:lang w:val="en-GB"/>
              </w:rPr>
              <w:lastRenderedPageBreak/>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6A3254"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196EAD"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BB79221"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C6DD291"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C33BF58"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840756D"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E5A425"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D71F92"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EE2EEE4"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F38C47" w14:textId="77777777" w:rsidR="00546D37" w:rsidRPr="001D0F0D" w:rsidRDefault="00546D37" w:rsidP="00546D37">
            <w:pPr>
              <w:jc w:val="center"/>
              <w:rPr>
                <w:rFonts w:cs="Arial"/>
                <w:color w:val="000000"/>
                <w:sz w:val="20"/>
                <w:szCs w:val="20"/>
              </w:rPr>
            </w:pPr>
          </w:p>
        </w:tc>
      </w:tr>
      <w:tr w:rsidR="00546D37" w:rsidRPr="001D0F0D" w14:paraId="3543EA0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C85071"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2C2D898"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FBF505"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7F38454"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4286E3D"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E19DBA6"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610C3FB3"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DF4B269"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6D2DB4"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7F17C6"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BFE86A" w14:textId="77777777" w:rsidR="00546D37" w:rsidRPr="001D0F0D" w:rsidRDefault="00546D37" w:rsidP="00546D37">
            <w:pPr>
              <w:jc w:val="center"/>
              <w:rPr>
                <w:sz w:val="20"/>
                <w:szCs w:val="20"/>
              </w:rPr>
            </w:pPr>
          </w:p>
        </w:tc>
      </w:tr>
      <w:tr w:rsidR="00546D37" w:rsidRPr="001D0F0D" w14:paraId="4FFD90F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76A967"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84D7C2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9FE22B"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3B45FD6"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CD9B3C"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FC94ECD"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8E0C79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254EF40"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6B4178" w14:textId="77777777" w:rsidR="00546D37" w:rsidRPr="001D0F0D" w:rsidRDefault="00546D37" w:rsidP="00546D37">
            <w:pPr>
              <w:jc w:val="center"/>
              <w:rPr>
                <w:sz w:val="20"/>
                <w:szCs w:val="20"/>
              </w:rPr>
            </w:pPr>
            <w:r w:rsidRPr="001D0F0D">
              <w:rPr>
                <w:sz w:val="20"/>
                <w:szCs w:val="20"/>
              </w:rPr>
              <w:t>200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0BB5C8E"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DA83C2" w14:textId="77777777" w:rsidR="00546D37" w:rsidRPr="001D0F0D" w:rsidRDefault="00546D37" w:rsidP="00546D37">
            <w:pPr>
              <w:jc w:val="center"/>
              <w:rPr>
                <w:sz w:val="20"/>
                <w:szCs w:val="20"/>
              </w:rPr>
            </w:pPr>
          </w:p>
        </w:tc>
      </w:tr>
      <w:tr w:rsidR="00546D37" w:rsidRPr="001D0F0D" w14:paraId="25EEF162"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AEB4A2"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2549C7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30282FA"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678830"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8E06B55"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4828A2D"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1EFBA236"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68ABE7F"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BACF8E" w14:textId="77777777" w:rsidR="00546D37" w:rsidRPr="001D0F0D" w:rsidRDefault="00546D37" w:rsidP="00546D37">
            <w:pPr>
              <w:jc w:val="center"/>
              <w:rPr>
                <w:sz w:val="20"/>
                <w:szCs w:val="20"/>
              </w:rPr>
            </w:pPr>
            <w:r w:rsidRPr="001D0F0D">
              <w:rPr>
                <w:sz w:val="20"/>
                <w:szCs w:val="20"/>
              </w:rPr>
              <w:t>650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B91DA7"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B369CE" w14:textId="77777777" w:rsidR="00546D37" w:rsidRPr="001D0F0D" w:rsidRDefault="00546D37" w:rsidP="00546D37">
            <w:pPr>
              <w:jc w:val="center"/>
              <w:rPr>
                <w:sz w:val="20"/>
                <w:szCs w:val="20"/>
              </w:rPr>
            </w:pPr>
          </w:p>
        </w:tc>
      </w:tr>
      <w:tr w:rsidR="00546D37" w:rsidRPr="001D0F0D" w14:paraId="53A4F259"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AF0581"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731BF4"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6041D4E"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E525F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EEF68F"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6D75A6C3"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58B665F"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E33B21"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B603B0E"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5C6484D"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2D07F00" w14:textId="77777777" w:rsidR="00546D37" w:rsidRPr="001D0F0D" w:rsidRDefault="00546D37" w:rsidP="00546D37">
            <w:pPr>
              <w:jc w:val="center"/>
              <w:rPr>
                <w:sz w:val="20"/>
                <w:szCs w:val="20"/>
              </w:rPr>
            </w:pPr>
          </w:p>
        </w:tc>
      </w:tr>
      <w:tr w:rsidR="00546D37" w:rsidRPr="001D0F0D" w14:paraId="369DCD52" w14:textId="77777777" w:rsidTr="00546D37">
        <w:trPr>
          <w:trHeight w:val="283"/>
          <w:jc w:val="center"/>
        </w:trPr>
        <w:tc>
          <w:tcPr>
            <w:tcW w:w="589" w:type="dxa"/>
            <w:tcBorders>
              <w:top w:val="single" w:sz="4" w:space="0" w:color="auto"/>
            </w:tcBorders>
            <w:shd w:val="clear" w:color="auto" w:fill="auto"/>
            <w:vAlign w:val="center"/>
          </w:tcPr>
          <w:p w14:paraId="79F227E1"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59F0E3FD"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0967477E"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5A2E536F"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3E43BF09"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04A3D2"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50D8A2D"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7AC6DA"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2B5F41" w14:textId="77777777" w:rsidR="00546D37" w:rsidRPr="001D0F0D" w:rsidRDefault="00546D37" w:rsidP="00546D37">
            <w:pPr>
              <w:jc w:val="center"/>
              <w:rPr>
                <w:b/>
                <w:bCs/>
                <w:i/>
                <w:iCs/>
                <w:sz w:val="20"/>
                <w:szCs w:val="20"/>
              </w:rPr>
            </w:pPr>
            <w:r w:rsidRPr="001D0F0D">
              <w:rPr>
                <w:b/>
                <w:bCs/>
                <w:i/>
                <w:iCs/>
                <w:sz w:val="20"/>
                <w:szCs w:val="20"/>
              </w:rPr>
              <w:t>10,850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2F21415" w14:textId="77777777" w:rsidR="00546D37" w:rsidRPr="001D0F0D" w:rsidRDefault="00546D37" w:rsidP="00546D37">
            <w:pPr>
              <w:jc w:val="center"/>
              <w:rPr>
                <w:b/>
                <w:bCs/>
                <w:i/>
                <w:iCs/>
                <w:sz w:val="20"/>
                <w:szCs w:val="20"/>
              </w:rPr>
            </w:pPr>
            <w:r w:rsidRPr="001D0F0D">
              <w:rPr>
                <w:b/>
                <w:bCs/>
                <w:i/>
                <w:iCs/>
                <w:sz w:val="20"/>
                <w:szCs w:val="20"/>
              </w:rPr>
              <w:t>9,460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F950CE" w14:textId="77777777" w:rsidR="00546D37" w:rsidRPr="001D0F0D" w:rsidRDefault="00546D37" w:rsidP="00546D37">
            <w:pPr>
              <w:jc w:val="center"/>
              <w:rPr>
                <w:b/>
                <w:bCs/>
                <w:i/>
                <w:iCs/>
                <w:sz w:val="20"/>
                <w:szCs w:val="20"/>
              </w:rPr>
            </w:pPr>
          </w:p>
        </w:tc>
      </w:tr>
    </w:tbl>
    <w:p w14:paraId="5EDA9E80" w14:textId="77777777" w:rsidR="00546D37" w:rsidRPr="004F2F9A" w:rsidRDefault="00546D37" w:rsidP="00546D37">
      <w:pPr>
        <w:rPr>
          <w:rFonts w:cs="Arial"/>
          <w:sz w:val="10"/>
          <w:szCs w:val="10"/>
          <w:lang w:val="en-GB"/>
        </w:rPr>
      </w:pPr>
    </w:p>
    <w:p w14:paraId="03FF7AEE" w14:textId="77777777" w:rsidR="00546D37" w:rsidRDefault="00546D37" w:rsidP="00546D37">
      <w:pPr>
        <w:rPr>
          <w:rFonts w:cs="Arial"/>
          <w:lang w:val="en-GB"/>
        </w:rPr>
      </w:pPr>
      <w:r>
        <w:rPr>
          <w:rFonts w:cs="Arial"/>
          <w:lang w:val="en-GB"/>
        </w:rPr>
        <w:t>NSNs 6 and 7 have now been awarded to Supplier C. No other supplier bid for NSN 8, so it remains unawarded. This leaves us with the combination of Suppliers A, C and D being awarded the lot.</w:t>
      </w:r>
    </w:p>
    <w:p w14:paraId="7B1BBB8C" w14:textId="77777777" w:rsidR="00546D37" w:rsidRDefault="00546D37" w:rsidP="00546D37">
      <w:pPr>
        <w:tabs>
          <w:tab w:val="left" w:pos="5964"/>
        </w:tabs>
        <w:rPr>
          <w:rFonts w:cs="Arial"/>
          <w:lang w:val="en-GB"/>
        </w:rPr>
      </w:pPr>
    </w:p>
    <w:p w14:paraId="71F6E7D0" w14:textId="77777777" w:rsidR="00546D37" w:rsidRPr="001D0F0D" w:rsidRDefault="00546D37" w:rsidP="00546D37">
      <w:pPr>
        <w:rPr>
          <w:rFonts w:cs="Arial"/>
        </w:rPr>
      </w:pPr>
      <w:r w:rsidRPr="001D0F0D">
        <w:rPr>
          <w:rFonts w:cs="Arial"/>
        </w:rPr>
        <w:t>In instances in which by following this iterative process, the proposed combination of suppliers ends up having a very low basket coverage, it is up to the MOD’s discretion to increase the number of suppliers to whom the contract is awarded. To do so, they would reverse the steps until the required basket coverage is achieved. For example, if in the example above they needed all NSNs to be covered, they would revert one step and return to the previous position.</w:t>
      </w:r>
    </w:p>
    <w:p w14:paraId="2827FD71" w14:textId="77777777" w:rsidR="00546D37" w:rsidRPr="004F2F9A" w:rsidRDefault="00546D37" w:rsidP="00546D37">
      <w:pPr>
        <w:rPr>
          <w:rFonts w:cs="Arial"/>
          <w:sz w:val="10"/>
          <w:szCs w:val="10"/>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546D37" w:rsidRPr="001D0F0D" w14:paraId="67A7B632"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21329AAA"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2D64319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77CF52C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4D4109AC"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805799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516CFD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72FCB6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F9B5B6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60F4E1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433E55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35F1B5F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4DE6E2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4352C42"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6EFA22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22C017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27CD9039"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1CE459"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6711482"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B2C8177"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56F7B96"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E4FCA9"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BBDD10F"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C0A1B58"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C7D23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ED85A41"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0B3405"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D79DCC" w14:textId="77777777" w:rsidR="00546D37" w:rsidRPr="001D0F0D" w:rsidRDefault="00546D37" w:rsidP="00546D37">
            <w:pPr>
              <w:jc w:val="center"/>
              <w:rPr>
                <w:rFonts w:cs="Arial"/>
                <w:color w:val="000000"/>
                <w:sz w:val="20"/>
                <w:szCs w:val="20"/>
              </w:rPr>
            </w:pPr>
          </w:p>
        </w:tc>
      </w:tr>
      <w:tr w:rsidR="00546D37" w:rsidRPr="001D0F0D" w14:paraId="5B8E9EE9"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422B0E1"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1E856DF"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9596628"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5B0C86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04CFEA"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5A91C32"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3ABA25A"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A8017A9"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F187460"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3579BE"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8C3308" w14:textId="77777777" w:rsidR="00546D37" w:rsidRPr="001D0F0D" w:rsidRDefault="00546D37" w:rsidP="00546D37">
            <w:pPr>
              <w:jc w:val="center"/>
              <w:rPr>
                <w:rFonts w:cs="Arial"/>
                <w:color w:val="000000"/>
                <w:sz w:val="20"/>
                <w:szCs w:val="20"/>
              </w:rPr>
            </w:pPr>
          </w:p>
        </w:tc>
      </w:tr>
      <w:tr w:rsidR="00546D37" w:rsidRPr="001D0F0D" w14:paraId="55814398"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7324CB"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57328D"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93B048B"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82A209C"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331F1E3"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0E197CEA"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2D9E29F"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D7976B"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D8E3C7"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A71618"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C077787" w14:textId="77777777" w:rsidR="00546D37" w:rsidRPr="001D0F0D" w:rsidRDefault="00546D37" w:rsidP="00546D37">
            <w:pPr>
              <w:jc w:val="center"/>
              <w:rPr>
                <w:rFonts w:cs="Arial"/>
                <w:color w:val="000000"/>
                <w:sz w:val="20"/>
                <w:szCs w:val="20"/>
              </w:rPr>
            </w:pPr>
          </w:p>
        </w:tc>
      </w:tr>
      <w:tr w:rsidR="00546D37" w:rsidRPr="001D0F0D" w14:paraId="60894933"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B0AF7FB"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D84940"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A7EF9C2"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4407BB0"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8D60493"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557A5BFC"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5227B18E"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7D37AB6"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17880F"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CCB8F87"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84DECFB" w14:textId="77777777" w:rsidR="00546D37" w:rsidRPr="001D0F0D" w:rsidRDefault="00546D37" w:rsidP="00546D37">
            <w:pPr>
              <w:jc w:val="center"/>
              <w:rPr>
                <w:rFonts w:cs="Arial"/>
                <w:color w:val="000000"/>
                <w:sz w:val="20"/>
                <w:szCs w:val="20"/>
              </w:rPr>
            </w:pPr>
          </w:p>
        </w:tc>
      </w:tr>
      <w:tr w:rsidR="00546D37" w:rsidRPr="001D0F0D" w14:paraId="4450DD18"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DCA18A6"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D205A18"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D2D10A0"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E3B606"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CACD3B"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5305474" w14:textId="77777777" w:rsidR="00546D37" w:rsidRPr="001D0F0D" w:rsidRDefault="00546D37" w:rsidP="00546D37">
            <w:pPr>
              <w:jc w:val="center"/>
              <w:rPr>
                <w:sz w:val="20"/>
                <w:szCs w:val="20"/>
              </w:rPr>
            </w:pPr>
            <w:r w:rsidRPr="001D0F0D">
              <w:rPr>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A24E871"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F60C18"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3AD4C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01AAE3"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505A328" w14:textId="77777777" w:rsidR="00546D37" w:rsidRPr="001D0F0D" w:rsidRDefault="00546D37" w:rsidP="00546D37">
            <w:pPr>
              <w:jc w:val="center"/>
              <w:rPr>
                <w:sz w:val="20"/>
                <w:szCs w:val="20"/>
              </w:rPr>
            </w:pPr>
          </w:p>
        </w:tc>
      </w:tr>
      <w:tr w:rsidR="00546D37" w:rsidRPr="001D0F0D" w14:paraId="5D784F96"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D3EB7F5"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2434D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0B888C"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7825367"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C669AA"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4FD07107" w14:textId="77777777" w:rsidR="00546D37" w:rsidRPr="001D0F0D" w:rsidRDefault="00546D37" w:rsidP="00546D37">
            <w:pPr>
              <w:jc w:val="center"/>
              <w:rPr>
                <w:sz w:val="20"/>
                <w:szCs w:val="20"/>
              </w:rPr>
            </w:pPr>
            <w:r w:rsidRPr="001D0F0D">
              <w:rPr>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0A8D045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EEB6B0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767A1D"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375A5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91911A" w14:textId="77777777" w:rsidR="00546D37" w:rsidRPr="001D0F0D" w:rsidRDefault="00546D37" w:rsidP="00546D37">
            <w:pPr>
              <w:jc w:val="center"/>
              <w:rPr>
                <w:sz w:val="20"/>
                <w:szCs w:val="20"/>
              </w:rPr>
            </w:pPr>
            <w:r w:rsidRPr="001D0F0D">
              <w:rPr>
                <w:sz w:val="20"/>
                <w:szCs w:val="20"/>
              </w:rPr>
              <w:t>300</w:t>
            </w:r>
          </w:p>
        </w:tc>
      </w:tr>
      <w:tr w:rsidR="00546D37" w:rsidRPr="001D0F0D" w14:paraId="3FE2D6D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B920FB9"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D720B1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B1F6383"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399EB5"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8A8B5B"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510D070" w14:textId="77777777" w:rsidR="00546D37" w:rsidRPr="001D0F0D" w:rsidRDefault="00546D37" w:rsidP="00546D37">
            <w:pPr>
              <w:jc w:val="center"/>
              <w:rPr>
                <w:sz w:val="20"/>
                <w:szCs w:val="20"/>
              </w:rPr>
            </w:pPr>
            <w:r w:rsidRPr="001D0F0D">
              <w:rPr>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2119433D"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1353A06"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1FFE13A"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070613C"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4F1B9A" w14:textId="77777777" w:rsidR="00546D37" w:rsidRPr="001D0F0D" w:rsidRDefault="00546D37" w:rsidP="00546D37">
            <w:pPr>
              <w:jc w:val="center"/>
              <w:rPr>
                <w:sz w:val="20"/>
                <w:szCs w:val="20"/>
              </w:rPr>
            </w:pPr>
            <w:r w:rsidRPr="001D0F0D">
              <w:rPr>
                <w:sz w:val="20"/>
                <w:szCs w:val="20"/>
              </w:rPr>
              <w:t>700</w:t>
            </w:r>
          </w:p>
        </w:tc>
      </w:tr>
      <w:tr w:rsidR="00546D37" w:rsidRPr="001D0F0D" w14:paraId="73B01EB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598FAF"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2EA1DA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7FFA2A"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ACF213"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CFB46B"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6494DD4" w14:textId="77777777" w:rsidR="00546D37" w:rsidRPr="001D0F0D" w:rsidRDefault="00546D37" w:rsidP="00546D37">
            <w:pPr>
              <w:jc w:val="center"/>
              <w:rPr>
                <w:sz w:val="20"/>
                <w:szCs w:val="20"/>
              </w:rPr>
            </w:pPr>
            <w:r w:rsidRPr="001D0F0D">
              <w:rPr>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53B998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A7CBB63"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2D906B"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50A2F5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2C6E79D" w14:textId="77777777" w:rsidR="00546D37" w:rsidRPr="001D0F0D" w:rsidRDefault="00546D37" w:rsidP="00546D37">
            <w:pPr>
              <w:jc w:val="center"/>
              <w:rPr>
                <w:sz w:val="20"/>
                <w:szCs w:val="20"/>
              </w:rPr>
            </w:pPr>
            <w:r w:rsidRPr="001D0F0D">
              <w:rPr>
                <w:sz w:val="20"/>
                <w:szCs w:val="20"/>
              </w:rPr>
              <w:t>1,000</w:t>
            </w:r>
          </w:p>
        </w:tc>
      </w:tr>
      <w:tr w:rsidR="00546D37" w:rsidRPr="001D0F0D" w14:paraId="1C7FA971" w14:textId="77777777" w:rsidTr="00546D37">
        <w:trPr>
          <w:trHeight w:val="283"/>
          <w:jc w:val="center"/>
        </w:trPr>
        <w:tc>
          <w:tcPr>
            <w:tcW w:w="589" w:type="dxa"/>
            <w:tcBorders>
              <w:top w:val="single" w:sz="4" w:space="0" w:color="auto"/>
            </w:tcBorders>
            <w:shd w:val="clear" w:color="auto" w:fill="auto"/>
            <w:vAlign w:val="center"/>
          </w:tcPr>
          <w:p w14:paraId="46965008"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0F8913C2"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18C7AC95"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3F347EF6"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5BF76AFF"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D0AB5A"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4A790F"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12F45E"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356B4D"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76248CF" w14:textId="77777777" w:rsidR="00546D37" w:rsidRPr="001D0F0D" w:rsidRDefault="00546D37" w:rsidP="00546D37">
            <w:pPr>
              <w:jc w:val="center"/>
              <w:rPr>
                <w:b/>
                <w:bCs/>
                <w:i/>
                <w:iCs/>
                <w:sz w:val="20"/>
                <w:szCs w:val="20"/>
              </w:rPr>
            </w:pPr>
            <w:r w:rsidRPr="001D0F0D">
              <w:rPr>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8FECE4" w14:textId="77777777" w:rsidR="00546D37" w:rsidRPr="001D0F0D" w:rsidRDefault="00546D37" w:rsidP="00546D37">
            <w:pPr>
              <w:jc w:val="center"/>
              <w:rPr>
                <w:b/>
                <w:bCs/>
                <w:i/>
                <w:iCs/>
                <w:sz w:val="20"/>
                <w:szCs w:val="20"/>
              </w:rPr>
            </w:pPr>
            <w:r w:rsidRPr="001D0F0D">
              <w:rPr>
                <w:b/>
                <w:bCs/>
                <w:i/>
                <w:iCs/>
                <w:sz w:val="20"/>
                <w:szCs w:val="20"/>
              </w:rPr>
              <w:t>2,000</w:t>
            </w:r>
          </w:p>
        </w:tc>
      </w:tr>
    </w:tbl>
    <w:p w14:paraId="689419E2" w14:textId="77777777" w:rsidR="00546D37" w:rsidRPr="001D0F0D" w:rsidRDefault="00546D37" w:rsidP="00546D37">
      <w:pPr>
        <w:rPr>
          <w:rFonts w:cs="Arial"/>
        </w:rPr>
      </w:pPr>
    </w:p>
    <w:p w14:paraId="14B1D808" w14:textId="5AE6987C" w:rsidR="00546D37" w:rsidRDefault="00546D37" w:rsidP="00546D37">
      <w:pPr>
        <w:rPr>
          <w:rFonts w:cs="Arial"/>
        </w:rPr>
      </w:pPr>
      <w:r w:rsidRPr="001D0F0D">
        <w:rPr>
          <w:rFonts w:cs="Arial"/>
        </w:rPr>
        <w:t>We now have the desired basket coverage as well as optimal combination of suppliers (A, C, D and E).</w:t>
      </w:r>
      <w:r>
        <w:rPr>
          <w:rFonts w:cs="Arial"/>
        </w:rPr>
        <w:t xml:space="preserve"> </w:t>
      </w:r>
      <w:r w:rsidRPr="001D0F0D">
        <w:rPr>
          <w:rFonts w:cs="Arial"/>
        </w:rPr>
        <w:t>Similarly, there could be a situation in which all suppliers may have bid on all the NSNs. If after down selecting to the maximum number of acceptable suppliers (e.g. 3 suppliers left in the process), we are able to continue excluding suppliers without affecting basket coverage, the Authority reserves the right to award the lot to 1 or 2 suppliers only.</w:t>
      </w:r>
    </w:p>
    <w:p w14:paraId="5B74C05C" w14:textId="77777777" w:rsidR="00D117DA" w:rsidRPr="009B7777" w:rsidRDefault="00D117DA" w:rsidP="00546D37">
      <w:pPr>
        <w:rPr>
          <w:rFonts w:cs="Arial"/>
        </w:rPr>
      </w:pPr>
    </w:p>
    <w:p w14:paraId="05B97816" w14:textId="77777777" w:rsidR="00546D37" w:rsidRPr="004F2F9A" w:rsidRDefault="00546D37" w:rsidP="00546D37">
      <w:pPr>
        <w:rPr>
          <w:rFonts w:cs="Arial"/>
        </w:rPr>
      </w:pPr>
      <w:r>
        <w:rPr>
          <w:rFonts w:cs="Arial"/>
        </w:rPr>
        <w:t>3</w:t>
      </w:r>
      <w:r w:rsidRPr="00A7449D">
        <w:rPr>
          <w:rFonts w:cs="Arial"/>
        </w:rPr>
        <w:t>.</w:t>
      </w:r>
      <w:r>
        <w:rPr>
          <w:rFonts w:cs="Arial"/>
          <w:b/>
        </w:rPr>
        <w:tab/>
      </w:r>
      <w:r w:rsidRPr="002B53EF">
        <w:rPr>
          <w:rFonts w:cs="Arial"/>
        </w:rPr>
        <w:t>General provisions</w:t>
      </w:r>
    </w:p>
    <w:p w14:paraId="37409AEA" w14:textId="77777777" w:rsidR="00546D37" w:rsidRPr="001D0F0D" w:rsidRDefault="00546D37" w:rsidP="00546D37">
      <w:pPr>
        <w:rPr>
          <w:rFonts w:cs="Arial"/>
        </w:rPr>
      </w:pPr>
    </w:p>
    <w:p w14:paraId="4483E251" w14:textId="77777777" w:rsidR="00546D37" w:rsidRPr="001D0F0D" w:rsidRDefault="00546D37" w:rsidP="00546D37">
      <w:pPr>
        <w:rPr>
          <w:rFonts w:cs="Arial"/>
        </w:rPr>
      </w:pPr>
      <w:r w:rsidRPr="001D0F0D">
        <w:rPr>
          <w:rFonts w:cs="Arial"/>
        </w:rPr>
        <w:t>In the event of a tie using the above (single or multi-supplier) award methodology, the following rules will be applied in the order below until the tie is broken:</w:t>
      </w:r>
    </w:p>
    <w:p w14:paraId="128E1911" w14:textId="77777777" w:rsidR="00546D37" w:rsidRPr="001D0F0D" w:rsidRDefault="00546D37" w:rsidP="00546D37">
      <w:pPr>
        <w:pStyle w:val="ListParagraph"/>
        <w:numPr>
          <w:ilvl w:val="0"/>
          <w:numId w:val="35"/>
        </w:numPr>
        <w:rPr>
          <w:rFonts w:cs="Arial"/>
        </w:rPr>
      </w:pPr>
      <w:r w:rsidRPr="002B53EF">
        <w:rPr>
          <w:rFonts w:cs="Arial"/>
        </w:rPr>
        <w:t xml:space="preserve">If 2 suppliers have the exact same </w:t>
      </w:r>
      <w:r w:rsidRPr="001D0F0D">
        <w:rPr>
          <w:rFonts w:cs="Arial"/>
        </w:rPr>
        <w:t xml:space="preserve">overall </w:t>
      </w:r>
      <w:r w:rsidRPr="002B53EF">
        <w:rPr>
          <w:rFonts w:cs="Arial"/>
        </w:rPr>
        <w:t>s</w:t>
      </w:r>
      <w:r w:rsidRPr="004F2F9A">
        <w:rPr>
          <w:rFonts w:cs="Arial"/>
        </w:rPr>
        <w:t xml:space="preserve">core, </w:t>
      </w:r>
      <w:r w:rsidRPr="001D0F0D">
        <w:rPr>
          <w:rFonts w:cs="Arial"/>
        </w:rPr>
        <w:t xml:space="preserve">the </w:t>
      </w:r>
      <w:r w:rsidRPr="002B53EF">
        <w:rPr>
          <w:rFonts w:cs="Arial"/>
        </w:rPr>
        <w:t xml:space="preserve">supplier with </w:t>
      </w:r>
      <w:r w:rsidRPr="001D0F0D">
        <w:rPr>
          <w:rFonts w:cs="Arial"/>
        </w:rPr>
        <w:t>the largest total commercial score wins. For multi-supplier awards, this would be the sum of all the commercial scores for all the valid bids for NSNs they quoted, not just for the NSNs they are due to be awarded through the multi-supplier award methodology.</w:t>
      </w:r>
    </w:p>
    <w:p w14:paraId="70645A45" w14:textId="77777777" w:rsidR="00546D37" w:rsidRPr="001D0F0D" w:rsidRDefault="00546D37" w:rsidP="00546D37">
      <w:pPr>
        <w:pStyle w:val="ListParagraph"/>
        <w:numPr>
          <w:ilvl w:val="0"/>
          <w:numId w:val="35"/>
        </w:numPr>
        <w:rPr>
          <w:rFonts w:cs="Arial"/>
        </w:rPr>
      </w:pPr>
      <w:r w:rsidRPr="001D0F0D">
        <w:rPr>
          <w:rFonts w:cs="Arial"/>
        </w:rPr>
        <w:t>The supplier with the largest number of NSNs quoted wins (i.e. largest potential basket coverage)</w:t>
      </w:r>
    </w:p>
    <w:p w14:paraId="54E7F2A4" w14:textId="77777777" w:rsidR="00546D37" w:rsidRPr="001D0F0D" w:rsidRDefault="00546D37" w:rsidP="00546D37">
      <w:pPr>
        <w:pStyle w:val="ListParagraph"/>
        <w:numPr>
          <w:ilvl w:val="0"/>
          <w:numId w:val="35"/>
        </w:numPr>
        <w:rPr>
          <w:rFonts w:cs="Arial"/>
        </w:rPr>
      </w:pPr>
      <w:r w:rsidRPr="001D0F0D">
        <w:rPr>
          <w:rFonts w:cs="Arial"/>
        </w:rPr>
        <w:t>If the tender separates NSNs into compulsory and optional: The supplier with the</w:t>
      </w:r>
      <w:r w:rsidRPr="002B53EF">
        <w:rPr>
          <w:rFonts w:cs="Arial"/>
        </w:rPr>
        <w:t xml:space="preserve"> </w:t>
      </w:r>
      <w:r w:rsidRPr="001D0F0D">
        <w:rPr>
          <w:rFonts w:cs="Arial"/>
        </w:rPr>
        <w:t>largest total commercial score of compulsory NSNs wins. For multi-supplier awards, this would be the sum of all the commercial scores for compulsory NSNs for all the valid bids for NSNs they quoted, not just for the NSNs they are due to be awarded through the multi-supplier award methodology.</w:t>
      </w:r>
    </w:p>
    <w:p w14:paraId="615454DE" w14:textId="77777777" w:rsidR="00546D37" w:rsidRPr="001D0F0D" w:rsidRDefault="00546D37" w:rsidP="00546D37">
      <w:pPr>
        <w:pStyle w:val="ListParagraph"/>
        <w:numPr>
          <w:ilvl w:val="0"/>
          <w:numId w:val="35"/>
        </w:numPr>
        <w:rPr>
          <w:rFonts w:cs="Arial"/>
        </w:rPr>
      </w:pPr>
      <w:r w:rsidRPr="001D0F0D">
        <w:rPr>
          <w:rFonts w:cs="Arial"/>
        </w:rPr>
        <w:t>If the tender separates NSNs into compulsory and optional: The supplier with the largest number of compulsory NSNs quoted wins (i.e. largest potential compulsory NSN basket coverage)</w:t>
      </w:r>
    </w:p>
    <w:p w14:paraId="7B48B9F0" w14:textId="77777777" w:rsidR="00546D37" w:rsidRPr="001D0F0D" w:rsidRDefault="00546D37" w:rsidP="00546D37">
      <w:pPr>
        <w:pStyle w:val="ListParagraph"/>
        <w:numPr>
          <w:ilvl w:val="0"/>
          <w:numId w:val="35"/>
        </w:numPr>
        <w:rPr>
          <w:rFonts w:cs="Arial"/>
        </w:rPr>
      </w:pPr>
      <w:r w:rsidRPr="001D0F0D">
        <w:rPr>
          <w:rFonts w:cs="Arial"/>
        </w:rPr>
        <w:t>The supplier with the largest capability score wins.</w:t>
      </w:r>
    </w:p>
    <w:p w14:paraId="30121E9B" w14:textId="77777777" w:rsidR="00546D37" w:rsidRPr="002B53EF" w:rsidRDefault="00546D37" w:rsidP="00546D37">
      <w:pPr>
        <w:pStyle w:val="ListParagraph"/>
        <w:numPr>
          <w:ilvl w:val="0"/>
          <w:numId w:val="35"/>
        </w:numPr>
        <w:rPr>
          <w:rFonts w:cs="Arial"/>
        </w:rPr>
      </w:pPr>
      <w:r w:rsidRPr="001D0F0D">
        <w:rPr>
          <w:rFonts w:cs="Arial"/>
        </w:rPr>
        <w:t xml:space="preserve">If there is still no tie broken, the authority reserves the right to add further items to the tender, allowing the suppliers that are tied to quote on the items and select the supplier with the highest overall score, using the “Single Supplier Award” methodology in Example 10. This process of asking </w:t>
      </w:r>
      <w:r w:rsidRPr="001D0F0D">
        <w:rPr>
          <w:rFonts w:cs="Arial"/>
        </w:rPr>
        <w:lastRenderedPageBreak/>
        <w:t>the tied suppliers to quote on more NSNs can be repeated until the tie is broken.</w:t>
      </w:r>
    </w:p>
    <w:p w14:paraId="422CE1DF" w14:textId="77777777" w:rsidR="00546D37" w:rsidRPr="001D0F0D" w:rsidRDefault="00546D37" w:rsidP="00546D37">
      <w:pPr>
        <w:rPr>
          <w:rFonts w:cs="Arial"/>
        </w:rPr>
      </w:pPr>
    </w:p>
    <w:p w14:paraId="4F0EFE22" w14:textId="77777777" w:rsidR="00546D37" w:rsidRDefault="00546D37" w:rsidP="00546D37">
      <w:pPr>
        <w:rPr>
          <w:rFonts w:cs="Arial"/>
          <w:iCs/>
        </w:rPr>
      </w:pPr>
      <w:r w:rsidRPr="00A7449D">
        <w:rPr>
          <w:rFonts w:cs="Arial"/>
          <w:iCs/>
        </w:rPr>
        <w:t>4.</w:t>
      </w:r>
      <w:r w:rsidRPr="00C42554">
        <w:rPr>
          <w:rFonts w:cs="Arial"/>
          <w:iCs/>
        </w:rPr>
        <w:tab/>
        <w:t>DEFFORM 528 Import and Export Controls</w:t>
      </w:r>
    </w:p>
    <w:p w14:paraId="0D384CA6" w14:textId="77777777" w:rsidR="00546D37" w:rsidRDefault="00546D37" w:rsidP="00546D37">
      <w:pPr>
        <w:rPr>
          <w:rFonts w:cs="Arial"/>
          <w:iCs/>
        </w:rPr>
      </w:pPr>
    </w:p>
    <w:p w14:paraId="43E13E2B" w14:textId="77777777" w:rsidR="00546D37" w:rsidRPr="00B1352E" w:rsidRDefault="00546D37" w:rsidP="00546D37">
      <w:pPr>
        <w:rPr>
          <w:rFonts w:cs="Arial"/>
          <w:iCs/>
        </w:rPr>
      </w:pPr>
      <w:r w:rsidRPr="00B1352E">
        <w:rPr>
          <w:rFonts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24F123EA" w14:textId="77777777" w:rsidR="00546D37" w:rsidRDefault="00546D37" w:rsidP="00546D37">
      <w:pPr>
        <w:rPr>
          <w:rFonts w:cs="Arial"/>
          <w:iCs/>
        </w:rPr>
      </w:pPr>
    </w:p>
    <w:p w14:paraId="51FB9170" w14:textId="77777777" w:rsidR="00546D37" w:rsidRDefault="00546D37" w:rsidP="00546D37">
      <w:pPr>
        <w:rPr>
          <w:rFonts w:cs="Arial"/>
        </w:rPr>
      </w:pPr>
      <w:r>
        <w:rPr>
          <w:rFonts w:cs="Arial"/>
          <w:iCs/>
        </w:rPr>
        <w:t>5.</w:t>
      </w:r>
      <w:r>
        <w:rPr>
          <w:rFonts w:cs="Arial"/>
          <w:iCs/>
        </w:rPr>
        <w:tab/>
      </w:r>
      <w:r w:rsidRPr="00A7449D">
        <w:rPr>
          <w:rFonts w:cs="Arial"/>
        </w:rPr>
        <w:t>Social Values</w:t>
      </w:r>
    </w:p>
    <w:p w14:paraId="3B074FD4" w14:textId="77777777" w:rsidR="00546D37" w:rsidRPr="00A7449D" w:rsidRDefault="00546D37" w:rsidP="00546D37">
      <w:pPr>
        <w:rPr>
          <w:rFonts w:cs="Arial"/>
        </w:rPr>
      </w:pPr>
    </w:p>
    <w:p w14:paraId="228E3F33" w14:textId="77777777" w:rsidR="00546D37" w:rsidRDefault="00546D37" w:rsidP="00546D37">
      <w:pPr>
        <w:rPr>
          <w:rFonts w:cs="Arial"/>
        </w:rPr>
      </w:pPr>
      <w:r w:rsidRPr="000418E6">
        <w:rPr>
          <w:rFonts w:cs="Arial"/>
        </w:rPr>
        <w:t xml:space="preserve">There is a requirement for the Authority to </w:t>
      </w:r>
      <w:r>
        <w:rPr>
          <w:rFonts w:cs="Arial"/>
        </w:rPr>
        <w:t>evaluate prospective suppliers’</w:t>
      </w:r>
      <w:r w:rsidRPr="000418E6">
        <w:rPr>
          <w:rFonts w:cs="Arial"/>
        </w:rPr>
        <w:t xml:space="preserve"> Social Values in contracts and bidders are required to provide responses to the following questions</w:t>
      </w:r>
      <w:r>
        <w:rPr>
          <w:rFonts w:cs="Arial"/>
        </w:rPr>
        <w:t>,</w:t>
      </w:r>
      <w:r w:rsidRPr="000418E6">
        <w:rPr>
          <w:rFonts w:cs="Arial"/>
        </w:rPr>
        <w:t xml:space="preserve"> which will constitute a maximum of 10% towards the tender evaluation on a weighted score basis.</w:t>
      </w:r>
    </w:p>
    <w:p w14:paraId="461B506F" w14:textId="77777777" w:rsidR="00546D37" w:rsidRPr="000418E6" w:rsidRDefault="00546D37" w:rsidP="00546D37">
      <w:pPr>
        <w:rPr>
          <w:rFonts w:cs="Arial"/>
        </w:rPr>
      </w:pPr>
    </w:p>
    <w:p w14:paraId="20E9820D" w14:textId="77777777" w:rsidR="00546D37" w:rsidRDefault="00546D37" w:rsidP="00546D37">
      <w:pPr>
        <w:rPr>
          <w:b/>
        </w:rPr>
      </w:pPr>
      <w:r w:rsidRPr="00976D40">
        <w:rPr>
          <w:b/>
        </w:rPr>
        <w:t>Theme - Tackling Economic Inequality – 5%</w:t>
      </w:r>
      <w:r w:rsidRPr="00976D40">
        <w:rPr>
          <w:b/>
        </w:rPr>
        <w:br/>
      </w:r>
      <w:r>
        <w:rPr>
          <w:b/>
        </w:rPr>
        <w:t xml:space="preserve">Policy </w:t>
      </w:r>
      <w:r w:rsidRPr="00976D40">
        <w:rPr>
          <w:b/>
        </w:rPr>
        <w:t>Outcome – Increase Supply Chain Resilience and Capacity</w:t>
      </w:r>
    </w:p>
    <w:p w14:paraId="392EEA64" w14:textId="77777777" w:rsidR="00546D37" w:rsidRDefault="00546D37" w:rsidP="00546D37">
      <w:pPr>
        <w:rPr>
          <w:b/>
        </w:rPr>
      </w:pPr>
    </w:p>
    <w:p w14:paraId="57E2C49C" w14:textId="77777777" w:rsidR="00546D37" w:rsidRDefault="00546D37" w:rsidP="00546D37">
      <w:pPr>
        <w:rPr>
          <w:b/>
        </w:rPr>
      </w:pPr>
      <w:r>
        <w:rPr>
          <w:b/>
        </w:rPr>
        <w:t>Evaluation Question</w:t>
      </w:r>
    </w:p>
    <w:p w14:paraId="319D7D0C" w14:textId="77777777" w:rsidR="00546D37" w:rsidRPr="00976D40" w:rsidRDefault="00546D37" w:rsidP="00546D37">
      <w:pPr>
        <w:rPr>
          <w:b/>
        </w:rPr>
      </w:pPr>
    </w:p>
    <w:p w14:paraId="01D3102D" w14:textId="77777777" w:rsidR="00546D37" w:rsidRDefault="00546D37" w:rsidP="00546D37">
      <w:r>
        <w:t xml:space="preserve">Using a maximum of 2500 characters describe the commitment your organisation will make to ensure that opportunities under the contract deliver the Policy Outcome and Award Criteria. Please include: </w:t>
      </w:r>
      <w:r>
        <w:br/>
      </w:r>
      <w:r>
        <w:b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w:t>
      </w:r>
      <w:r>
        <w:br/>
      </w:r>
      <w:r>
        <w:tab/>
        <w:t xml:space="preserve">○ feedback and improvement </w:t>
      </w:r>
      <w:r>
        <w:br/>
      </w:r>
      <w:r>
        <w:tab/>
        <w:t xml:space="preserve">○ transparency </w:t>
      </w:r>
      <w:r>
        <w:br/>
        <w:t>● how you will influence staff, suppliers, customers and communities through the delivery of the contract to support the Policy Outcome, e.g. engagement, co-design/creation, training and education, partnering/collaborating, volunteering.</w:t>
      </w:r>
    </w:p>
    <w:p w14:paraId="19204785" w14:textId="77777777" w:rsidR="00546D37" w:rsidRDefault="00546D37" w:rsidP="00546D37"/>
    <w:p w14:paraId="3819BAAE" w14:textId="77777777" w:rsidR="005C5ED0" w:rsidRDefault="005C5ED0" w:rsidP="005C5ED0">
      <w:pPr>
        <w:rPr>
          <w:b/>
        </w:rPr>
      </w:pPr>
      <w:r>
        <w:rPr>
          <w:b/>
        </w:rPr>
        <w:t>Award Criteria</w:t>
      </w:r>
    </w:p>
    <w:p w14:paraId="4E1B6666" w14:textId="77777777" w:rsidR="005C5ED0" w:rsidRPr="00A05C09" w:rsidRDefault="005C5ED0" w:rsidP="005C5ED0"/>
    <w:p w14:paraId="0C3431F2" w14:textId="77777777" w:rsidR="005C5ED0" w:rsidRPr="00A05C09" w:rsidRDefault="005C5ED0" w:rsidP="005C5ED0">
      <w:r w:rsidRPr="00A05C09">
        <w:t>Demonstrate collaboration throughout th</w:t>
      </w:r>
      <w:r>
        <w:t xml:space="preserve">e supply chain, and a fair and </w:t>
      </w:r>
      <w:r w:rsidRPr="00A05C09">
        <w:t>responsible approach to working with supply chain partners in delivery of the contract</w:t>
      </w:r>
    </w:p>
    <w:p w14:paraId="496CD10D" w14:textId="77777777" w:rsidR="005C5ED0" w:rsidRPr="00976D40" w:rsidRDefault="005C5ED0" w:rsidP="005C5ED0">
      <w:pPr>
        <w:rPr>
          <w:b/>
        </w:rPr>
      </w:pPr>
    </w:p>
    <w:p w14:paraId="6E9CCC24" w14:textId="77777777" w:rsidR="005C5ED0" w:rsidRDefault="005C5ED0" w:rsidP="005C5ED0">
      <w:pPr>
        <w:rPr>
          <w:b/>
        </w:rPr>
      </w:pPr>
      <w:r>
        <w:rPr>
          <w:b/>
        </w:rPr>
        <w:t xml:space="preserve">Model Response Guidance - </w:t>
      </w:r>
      <w:r w:rsidRPr="00A05C09">
        <w:rPr>
          <w:b/>
        </w:rPr>
        <w:t>Collaboration throughout the supply chain</w:t>
      </w:r>
    </w:p>
    <w:p w14:paraId="10507AEA" w14:textId="77777777" w:rsidR="005C5ED0" w:rsidRPr="00976D40" w:rsidRDefault="005C5ED0" w:rsidP="005C5ED0">
      <w:pPr>
        <w:rPr>
          <w:b/>
        </w:rPr>
      </w:pPr>
    </w:p>
    <w:p w14:paraId="7A8823F8" w14:textId="77777777" w:rsidR="005C5ED0" w:rsidRDefault="005C5ED0" w:rsidP="005C5ED0">
      <w:r>
        <w:t>Activities that demonstrate and describe the tenderer’s existing or planned:</w:t>
      </w:r>
    </w:p>
    <w:p w14:paraId="53D8CD70" w14:textId="77777777" w:rsidR="005C5ED0" w:rsidRDefault="005C5ED0" w:rsidP="005C5ED0">
      <w:r>
        <w:t xml:space="preserve">● Understanding of opportunities to drive greater collaboration in the supply chain. </w:t>
      </w:r>
    </w:p>
    <w:p w14:paraId="3F4E34B4" w14:textId="77777777" w:rsidR="005C5ED0" w:rsidRDefault="005C5ED0" w:rsidP="005C5ED0">
      <w:r>
        <w:t xml:space="preserve">● Measures to ensure supply chain relationships relating to the contract will be collaborative, fair and responsible. </w:t>
      </w:r>
    </w:p>
    <w:p w14:paraId="3648B043" w14:textId="77777777" w:rsidR="005C5ED0" w:rsidRDefault="005C5ED0" w:rsidP="005C5ED0">
      <w:r>
        <w:t>Illustrative examples: engagement; co-design/creation; training and education; partnering/collaborating; secondment and volunteering opportunities</w:t>
      </w:r>
    </w:p>
    <w:p w14:paraId="6D7CC236" w14:textId="29D8279B" w:rsidR="005C5ED0" w:rsidRDefault="005C5ED0" w:rsidP="00546D37">
      <w:pPr>
        <w:rPr>
          <w:b/>
        </w:rPr>
      </w:pPr>
    </w:p>
    <w:p w14:paraId="64742B4A" w14:textId="759D4011" w:rsidR="005C5ED0" w:rsidRDefault="005C5ED0" w:rsidP="00546D37">
      <w:pPr>
        <w:rPr>
          <w:b/>
        </w:rPr>
      </w:pPr>
    </w:p>
    <w:p w14:paraId="2CAFB587" w14:textId="1CC82E37" w:rsidR="005C5ED0" w:rsidRDefault="005C5ED0" w:rsidP="00546D37">
      <w:pPr>
        <w:rPr>
          <w:b/>
        </w:rPr>
      </w:pPr>
    </w:p>
    <w:p w14:paraId="46A1BBE9" w14:textId="77777777" w:rsidR="005C5ED0" w:rsidRDefault="005C5ED0" w:rsidP="00546D37">
      <w:pPr>
        <w:rPr>
          <w:b/>
        </w:rPr>
      </w:pPr>
    </w:p>
    <w:p w14:paraId="7051D439" w14:textId="4F5791AF" w:rsidR="00546D37" w:rsidRDefault="00546D37" w:rsidP="00546D37">
      <w:pPr>
        <w:rPr>
          <w:b/>
        </w:rPr>
      </w:pPr>
      <w:r w:rsidRPr="00976D40">
        <w:rPr>
          <w:b/>
        </w:rPr>
        <w:lastRenderedPageBreak/>
        <w:t>Scoring</w:t>
      </w:r>
    </w:p>
    <w:p w14:paraId="0E4793C8" w14:textId="77777777" w:rsidR="00546D37" w:rsidRPr="00976D40" w:rsidRDefault="00546D37" w:rsidP="00546D37">
      <w:pPr>
        <w:rPr>
          <w:b/>
        </w:rPr>
      </w:pPr>
    </w:p>
    <w:tbl>
      <w:tblPr>
        <w:tblW w:w="0" w:type="auto"/>
        <w:tblLook w:val="04A0" w:firstRow="1" w:lastRow="0" w:firstColumn="1" w:lastColumn="0" w:noHBand="0" w:noVBand="1"/>
      </w:tblPr>
      <w:tblGrid>
        <w:gridCol w:w="3005"/>
        <w:gridCol w:w="3005"/>
        <w:gridCol w:w="3006"/>
      </w:tblGrid>
      <w:tr w:rsidR="00546D37" w14:paraId="6BBC28A5" w14:textId="77777777" w:rsidTr="00546D37">
        <w:tc>
          <w:tcPr>
            <w:tcW w:w="3005" w:type="dxa"/>
          </w:tcPr>
          <w:p w14:paraId="6AFD29E8" w14:textId="77777777" w:rsidR="00546D37" w:rsidRDefault="00546D37" w:rsidP="00546D37">
            <w:r>
              <w:t>Criteria</w:t>
            </w:r>
          </w:p>
        </w:tc>
        <w:tc>
          <w:tcPr>
            <w:tcW w:w="3005" w:type="dxa"/>
          </w:tcPr>
          <w:p w14:paraId="0D3DA9B6" w14:textId="77777777" w:rsidR="00546D37" w:rsidRDefault="00546D37" w:rsidP="00546D37">
            <w:r>
              <w:t>Score</w:t>
            </w:r>
          </w:p>
        </w:tc>
        <w:tc>
          <w:tcPr>
            <w:tcW w:w="3006" w:type="dxa"/>
          </w:tcPr>
          <w:p w14:paraId="11A46B7C" w14:textId="77777777" w:rsidR="00546D37" w:rsidRDefault="00546D37" w:rsidP="00546D37">
            <w:r>
              <w:t>% Score</w:t>
            </w:r>
          </w:p>
        </w:tc>
      </w:tr>
      <w:tr w:rsidR="00546D37" w14:paraId="5E4A8585" w14:textId="77777777" w:rsidTr="00546D37">
        <w:tc>
          <w:tcPr>
            <w:tcW w:w="3005" w:type="dxa"/>
          </w:tcPr>
          <w:p w14:paraId="2C702F6A" w14:textId="77777777" w:rsidR="00546D37" w:rsidRDefault="00546D37" w:rsidP="00546D37">
            <w:r>
              <w:t>No answer or where your response covers none of the Sub Criteria detailed immediately above</w:t>
            </w:r>
          </w:p>
        </w:tc>
        <w:tc>
          <w:tcPr>
            <w:tcW w:w="3005" w:type="dxa"/>
          </w:tcPr>
          <w:p w14:paraId="66D7B785" w14:textId="77777777" w:rsidR="00546D37" w:rsidRDefault="00546D37" w:rsidP="00546D37">
            <w:r>
              <w:t>0</w:t>
            </w:r>
          </w:p>
        </w:tc>
        <w:tc>
          <w:tcPr>
            <w:tcW w:w="3006" w:type="dxa"/>
          </w:tcPr>
          <w:p w14:paraId="7CA84420" w14:textId="77777777" w:rsidR="00546D37" w:rsidRDefault="00546D37" w:rsidP="00546D37">
            <w:r>
              <w:t>0%</w:t>
            </w:r>
          </w:p>
        </w:tc>
      </w:tr>
      <w:tr w:rsidR="00546D37" w14:paraId="5426F6C3" w14:textId="77777777" w:rsidTr="00546D37">
        <w:tc>
          <w:tcPr>
            <w:tcW w:w="3005" w:type="dxa"/>
          </w:tcPr>
          <w:p w14:paraId="6BF12FEE" w14:textId="77777777" w:rsidR="00546D37" w:rsidRDefault="00546D37" w:rsidP="00546D37">
            <w:r>
              <w:t>Where your response covers 1  of Sub Criteria detailed immediately above</w:t>
            </w:r>
          </w:p>
        </w:tc>
        <w:tc>
          <w:tcPr>
            <w:tcW w:w="3005" w:type="dxa"/>
          </w:tcPr>
          <w:p w14:paraId="1EC8BDE4" w14:textId="77777777" w:rsidR="00546D37" w:rsidRDefault="00546D37" w:rsidP="00546D37">
            <w:r>
              <w:t>1</w:t>
            </w:r>
          </w:p>
        </w:tc>
        <w:tc>
          <w:tcPr>
            <w:tcW w:w="3006" w:type="dxa"/>
          </w:tcPr>
          <w:p w14:paraId="16299432" w14:textId="77777777" w:rsidR="00546D37" w:rsidRDefault="00546D37" w:rsidP="00546D37">
            <w:r>
              <w:t>1%</w:t>
            </w:r>
          </w:p>
        </w:tc>
      </w:tr>
      <w:tr w:rsidR="00546D37" w14:paraId="4AE4741F" w14:textId="77777777" w:rsidTr="00546D37">
        <w:tc>
          <w:tcPr>
            <w:tcW w:w="3005" w:type="dxa"/>
          </w:tcPr>
          <w:p w14:paraId="75D5844F" w14:textId="77777777" w:rsidR="00546D37" w:rsidRDefault="00546D37" w:rsidP="00546D37">
            <w:r>
              <w:t>Where your response covers 2 of Sub Criteria detailed immediately above</w:t>
            </w:r>
          </w:p>
        </w:tc>
        <w:tc>
          <w:tcPr>
            <w:tcW w:w="3005" w:type="dxa"/>
          </w:tcPr>
          <w:p w14:paraId="1B41B301" w14:textId="77777777" w:rsidR="00546D37" w:rsidRDefault="00546D37" w:rsidP="00546D37">
            <w:r>
              <w:t>2</w:t>
            </w:r>
          </w:p>
        </w:tc>
        <w:tc>
          <w:tcPr>
            <w:tcW w:w="3006" w:type="dxa"/>
          </w:tcPr>
          <w:p w14:paraId="427CDAD8" w14:textId="77777777" w:rsidR="00546D37" w:rsidRDefault="00546D37" w:rsidP="00546D37">
            <w:r>
              <w:t>3%</w:t>
            </w:r>
          </w:p>
        </w:tc>
      </w:tr>
      <w:tr w:rsidR="00546D37" w14:paraId="69431788" w14:textId="77777777" w:rsidTr="00546D37">
        <w:tc>
          <w:tcPr>
            <w:tcW w:w="3005" w:type="dxa"/>
          </w:tcPr>
          <w:p w14:paraId="3947B96E" w14:textId="77777777" w:rsidR="00546D37" w:rsidRDefault="00546D37" w:rsidP="00546D37">
            <w:r>
              <w:t>Where your response covers all 3 Sub Criteria detailed immediately above</w:t>
            </w:r>
          </w:p>
        </w:tc>
        <w:tc>
          <w:tcPr>
            <w:tcW w:w="3005" w:type="dxa"/>
          </w:tcPr>
          <w:p w14:paraId="0FA18795" w14:textId="77777777" w:rsidR="00546D37" w:rsidRDefault="00546D37" w:rsidP="00546D37">
            <w:r>
              <w:t>3</w:t>
            </w:r>
          </w:p>
        </w:tc>
        <w:tc>
          <w:tcPr>
            <w:tcW w:w="3006" w:type="dxa"/>
          </w:tcPr>
          <w:p w14:paraId="42DB11B5" w14:textId="77777777" w:rsidR="00546D37" w:rsidRDefault="00546D37" w:rsidP="00546D37">
            <w:r>
              <w:t>5%</w:t>
            </w:r>
          </w:p>
        </w:tc>
      </w:tr>
    </w:tbl>
    <w:p w14:paraId="4DEAA0E2" w14:textId="77777777" w:rsidR="00546D37" w:rsidRDefault="00546D37" w:rsidP="00546D37"/>
    <w:p w14:paraId="3D2AEE32" w14:textId="77777777" w:rsidR="00546D37" w:rsidRDefault="00546D37" w:rsidP="00546D37">
      <w:pPr>
        <w:rPr>
          <w:b/>
        </w:rPr>
      </w:pPr>
      <w:r w:rsidRPr="00895F43">
        <w:rPr>
          <w:b/>
        </w:rPr>
        <w:t xml:space="preserve">Theme - Fighting Climate Change – </w:t>
      </w:r>
      <w:r>
        <w:rPr>
          <w:b/>
        </w:rPr>
        <w:t>2.</w:t>
      </w:r>
      <w:r w:rsidRPr="00895F43">
        <w:rPr>
          <w:b/>
        </w:rPr>
        <w:t>5%</w:t>
      </w:r>
      <w:r w:rsidRPr="00895F43">
        <w:rPr>
          <w:b/>
        </w:rPr>
        <w:br/>
        <w:t>Policy Outcome - Effective Stewardship of the Environment</w:t>
      </w:r>
    </w:p>
    <w:p w14:paraId="3300C3D0" w14:textId="77777777" w:rsidR="00546D37" w:rsidRDefault="00546D37" w:rsidP="00546D37">
      <w:pPr>
        <w:rPr>
          <w:b/>
        </w:rPr>
      </w:pPr>
    </w:p>
    <w:p w14:paraId="3F64DFA0" w14:textId="77777777" w:rsidR="00546D37" w:rsidRDefault="00546D37" w:rsidP="00546D37">
      <w:pPr>
        <w:rPr>
          <w:b/>
        </w:rPr>
      </w:pPr>
      <w:r>
        <w:rPr>
          <w:b/>
        </w:rPr>
        <w:t>Evaluation Question</w:t>
      </w:r>
    </w:p>
    <w:p w14:paraId="1BE3C788" w14:textId="77777777" w:rsidR="00546D37" w:rsidRPr="00976D40" w:rsidRDefault="00546D37" w:rsidP="00546D37">
      <w:pPr>
        <w:rPr>
          <w:b/>
        </w:rPr>
      </w:pPr>
    </w:p>
    <w:p w14:paraId="0C6A6E0C" w14:textId="77777777" w:rsidR="00546D37" w:rsidRDefault="00546D37" w:rsidP="00546D37">
      <w:r>
        <w:t xml:space="preserve">Using a maximum of 2500 characters describe the commitment your organisation will make to ensure that opportunities under the contract deliver the Policy Outcome and Model Award Criteria. Please include: </w:t>
      </w:r>
    </w:p>
    <w:p w14:paraId="6A0C7A54" w14:textId="77777777" w:rsidR="00546D37" w:rsidRDefault="00546D37" w:rsidP="00546D37">
      <w: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w:t>
      </w:r>
      <w:r>
        <w:br/>
      </w:r>
      <w:r>
        <w:tab/>
        <w:t xml:space="preserve">○ feedback and improvement </w:t>
      </w:r>
      <w:r>
        <w:br/>
      </w:r>
      <w:r>
        <w:tab/>
        <w:t>○ transparency</w:t>
      </w:r>
    </w:p>
    <w:p w14:paraId="7BBDDCA7" w14:textId="77777777" w:rsidR="00546D37" w:rsidRDefault="00546D37" w:rsidP="00546D37"/>
    <w:p w14:paraId="3DC6E156" w14:textId="77777777" w:rsidR="00546D37" w:rsidRDefault="00546D37" w:rsidP="00546D37">
      <w:pPr>
        <w:rPr>
          <w:b/>
        </w:rPr>
      </w:pPr>
      <w:r w:rsidRPr="00895F43">
        <w:rPr>
          <w:b/>
        </w:rPr>
        <w:t>Award Criteria</w:t>
      </w:r>
    </w:p>
    <w:p w14:paraId="11BF8506" w14:textId="77777777" w:rsidR="00546D37" w:rsidRPr="00895F43" w:rsidRDefault="00546D37" w:rsidP="00546D37">
      <w:pPr>
        <w:rPr>
          <w:b/>
        </w:rPr>
      </w:pPr>
    </w:p>
    <w:p w14:paraId="7B5EF66A" w14:textId="77777777" w:rsidR="00546D37" w:rsidRDefault="00546D37" w:rsidP="00546D37">
      <w:r>
        <w:t xml:space="preserve">Effective measures to deliver any/all of the following benefits through the contract: </w:t>
      </w:r>
    </w:p>
    <w:p w14:paraId="05204C67" w14:textId="77777777" w:rsidR="00546D37" w:rsidRDefault="00546D37" w:rsidP="00546D37">
      <w:r>
        <w:t>● Influence staff, suppliers, customers and communities through the delivery of the contract to support environmental protection and improvement.</w:t>
      </w:r>
    </w:p>
    <w:p w14:paraId="431FC3B0" w14:textId="77777777" w:rsidR="00546D37" w:rsidRDefault="00546D37" w:rsidP="00546D37"/>
    <w:p w14:paraId="34A32096" w14:textId="77777777" w:rsidR="00546D37" w:rsidRDefault="00546D37" w:rsidP="00546D37">
      <w:pPr>
        <w:rPr>
          <w:b/>
        </w:rPr>
      </w:pPr>
      <w:r>
        <w:rPr>
          <w:b/>
        </w:rPr>
        <w:t xml:space="preserve">Model Response Guidance - </w:t>
      </w:r>
      <w:r w:rsidRPr="00AD7C60">
        <w:rPr>
          <w:b/>
        </w:rPr>
        <w:t xml:space="preserve">Influence </w:t>
      </w:r>
      <w:r>
        <w:rPr>
          <w:b/>
        </w:rPr>
        <w:t>E</w:t>
      </w:r>
      <w:r w:rsidRPr="00AD7C60">
        <w:rPr>
          <w:b/>
        </w:rPr>
        <w:t xml:space="preserve">nvironmental </w:t>
      </w:r>
      <w:r>
        <w:rPr>
          <w:b/>
        </w:rPr>
        <w:t>P</w:t>
      </w:r>
      <w:r w:rsidRPr="00AD7C60">
        <w:rPr>
          <w:b/>
        </w:rPr>
        <w:t xml:space="preserve">rotection and </w:t>
      </w:r>
      <w:r>
        <w:rPr>
          <w:b/>
        </w:rPr>
        <w:t>I</w:t>
      </w:r>
      <w:r w:rsidRPr="00AD7C60">
        <w:rPr>
          <w:b/>
        </w:rPr>
        <w:t>mprovement</w:t>
      </w:r>
    </w:p>
    <w:p w14:paraId="7125F8AD" w14:textId="77777777" w:rsidR="00546D37" w:rsidRPr="00AD7C60" w:rsidRDefault="00546D37" w:rsidP="00546D37">
      <w:pPr>
        <w:rPr>
          <w:b/>
        </w:rPr>
      </w:pPr>
    </w:p>
    <w:p w14:paraId="58C1EB0C" w14:textId="19A290F5" w:rsidR="00546D37" w:rsidRDefault="00546D37" w:rsidP="00546D37">
      <w:r>
        <w:t xml:space="preserve">Activities that demonstrate and describe the tenderer’s existing or planned: </w:t>
      </w:r>
      <w:r>
        <w:br/>
      </w:r>
      <w:r>
        <w:br/>
        <w:t xml:space="preserve">● Understanding of how to influence staff, suppliers, customers, communities and/or any other appropriate stakeholders through the delivery of the contract to support environmental protection and improvement. </w:t>
      </w:r>
      <w:r>
        <w:br/>
        <w:t xml:space="preserve">● Activities to reconnect people with the environment and increase awareness of ways to protect and enhance it. Illustrative examples: </w:t>
      </w:r>
      <w:r>
        <w:br/>
      </w:r>
      <w:r>
        <w:tab/>
        <w:t xml:space="preserve">○ Engagement to raise awareness of the benefits of the environmental opportunities identified. </w:t>
      </w:r>
      <w:r>
        <w:br/>
      </w:r>
      <w:r>
        <w:tab/>
        <w:t xml:space="preserve">○ Co-design/creation. Working collaboratively to devise and deliver solutions to </w:t>
      </w:r>
      <w:r>
        <w:tab/>
        <w:t xml:space="preserve">support </w:t>
      </w:r>
      <w:r w:rsidR="00D16121">
        <w:tab/>
      </w:r>
      <w:r>
        <w:t xml:space="preserve">environmental objectives. </w:t>
      </w:r>
    </w:p>
    <w:p w14:paraId="22632246" w14:textId="1C14FF92" w:rsidR="00546D37" w:rsidRDefault="00546D37" w:rsidP="00546D37">
      <w:r>
        <w:tab/>
        <w:t>○ Training and education. Influencing behaviour to reduce waste and use resources</w:t>
      </w:r>
      <w:r w:rsidR="00D16121">
        <w:t xml:space="preserve"> </w:t>
      </w:r>
      <w:r>
        <w:t xml:space="preserve">more </w:t>
      </w:r>
      <w:r w:rsidR="00D16121">
        <w:tab/>
      </w:r>
      <w:r>
        <w:t xml:space="preserve">efficiently in the performance of the contract. </w:t>
      </w:r>
      <w:r>
        <w:br/>
      </w:r>
      <w:r>
        <w:tab/>
        <w:t xml:space="preserve">○ Partnering/collaborating in engaging with the community in relation to the performance of the </w:t>
      </w:r>
      <w:r w:rsidR="00D16121">
        <w:tab/>
      </w:r>
      <w:r>
        <w:t xml:space="preserve">contract, to support environmental objectives. </w:t>
      </w:r>
      <w:r>
        <w:br/>
      </w:r>
      <w:r>
        <w:lastRenderedPageBreak/>
        <w:tab/>
        <w:t>○ Volunteering opportunities for the contract workforce, e.g. undertaking activities</w:t>
      </w:r>
      <w:r w:rsidR="00D16121">
        <w:t xml:space="preserve"> </w:t>
      </w:r>
      <w:r>
        <w:t xml:space="preserve">that </w:t>
      </w:r>
      <w:r w:rsidR="00D16121">
        <w:tab/>
      </w:r>
      <w:r>
        <w:t xml:space="preserve">encourage </w:t>
      </w:r>
      <w:r w:rsidR="00D16121">
        <w:tab/>
      </w:r>
      <w:r>
        <w:t>direct positive impact.</w:t>
      </w:r>
    </w:p>
    <w:p w14:paraId="50269505" w14:textId="77777777" w:rsidR="00546D37" w:rsidRDefault="00546D37" w:rsidP="00546D37"/>
    <w:p w14:paraId="2180A0EC" w14:textId="738D3838" w:rsidR="00546D37" w:rsidRDefault="00546D37" w:rsidP="00546D37">
      <w:pPr>
        <w:rPr>
          <w:b/>
        </w:rPr>
      </w:pPr>
      <w:r w:rsidRPr="00AD7C60">
        <w:rPr>
          <w:b/>
        </w:rPr>
        <w:t>Scoring</w:t>
      </w:r>
    </w:p>
    <w:p w14:paraId="5EAA3627" w14:textId="77777777" w:rsidR="00546D37" w:rsidRPr="00AD7C60" w:rsidRDefault="00546D37" w:rsidP="00546D37">
      <w:pPr>
        <w:rPr>
          <w:b/>
        </w:rPr>
      </w:pPr>
    </w:p>
    <w:tbl>
      <w:tblPr>
        <w:tblW w:w="0" w:type="auto"/>
        <w:tblLook w:val="04A0" w:firstRow="1" w:lastRow="0" w:firstColumn="1" w:lastColumn="0" w:noHBand="0" w:noVBand="1"/>
      </w:tblPr>
      <w:tblGrid>
        <w:gridCol w:w="3005"/>
        <w:gridCol w:w="3005"/>
        <w:gridCol w:w="3006"/>
      </w:tblGrid>
      <w:tr w:rsidR="00546D37" w14:paraId="6A4ABC23" w14:textId="77777777" w:rsidTr="00546D37">
        <w:tc>
          <w:tcPr>
            <w:tcW w:w="3005" w:type="dxa"/>
          </w:tcPr>
          <w:p w14:paraId="42EC6DC1" w14:textId="77777777" w:rsidR="00546D37" w:rsidRDefault="00546D37" w:rsidP="00546D37">
            <w:r>
              <w:t>Criteria</w:t>
            </w:r>
          </w:p>
        </w:tc>
        <w:tc>
          <w:tcPr>
            <w:tcW w:w="3005" w:type="dxa"/>
          </w:tcPr>
          <w:p w14:paraId="033B5B0F" w14:textId="77777777" w:rsidR="00546D37" w:rsidRDefault="00546D37" w:rsidP="00546D37">
            <w:r>
              <w:t>Score</w:t>
            </w:r>
          </w:p>
        </w:tc>
        <w:tc>
          <w:tcPr>
            <w:tcW w:w="3006" w:type="dxa"/>
          </w:tcPr>
          <w:p w14:paraId="17210F0A" w14:textId="77777777" w:rsidR="00546D37" w:rsidRDefault="00546D37" w:rsidP="00546D37">
            <w:r>
              <w:t>% Score</w:t>
            </w:r>
          </w:p>
        </w:tc>
      </w:tr>
      <w:tr w:rsidR="00546D37" w14:paraId="72D6B44A" w14:textId="77777777" w:rsidTr="00546D37">
        <w:tc>
          <w:tcPr>
            <w:tcW w:w="3005" w:type="dxa"/>
          </w:tcPr>
          <w:p w14:paraId="502082D3" w14:textId="77777777" w:rsidR="00546D37" w:rsidRDefault="00546D37" w:rsidP="00546D37">
            <w:r>
              <w:t>No answer or where your response covers none of the Sub Criteria detailed immediately above</w:t>
            </w:r>
          </w:p>
        </w:tc>
        <w:tc>
          <w:tcPr>
            <w:tcW w:w="3005" w:type="dxa"/>
          </w:tcPr>
          <w:p w14:paraId="0A47B904" w14:textId="77777777" w:rsidR="00546D37" w:rsidRDefault="00546D37" w:rsidP="00546D37">
            <w:r>
              <w:t>0</w:t>
            </w:r>
          </w:p>
        </w:tc>
        <w:tc>
          <w:tcPr>
            <w:tcW w:w="3006" w:type="dxa"/>
          </w:tcPr>
          <w:p w14:paraId="7C917231" w14:textId="77777777" w:rsidR="00546D37" w:rsidRDefault="00546D37" w:rsidP="00546D37">
            <w:r>
              <w:t>0%</w:t>
            </w:r>
          </w:p>
        </w:tc>
      </w:tr>
      <w:tr w:rsidR="00546D37" w14:paraId="53A38E07" w14:textId="77777777" w:rsidTr="00546D37">
        <w:tc>
          <w:tcPr>
            <w:tcW w:w="3005" w:type="dxa"/>
          </w:tcPr>
          <w:p w14:paraId="31CF69B4" w14:textId="77777777" w:rsidR="00546D37" w:rsidRDefault="00546D37" w:rsidP="00546D37">
            <w:r>
              <w:t>Where your response covers 1 of Sub Criteria detailed immediately above</w:t>
            </w:r>
          </w:p>
        </w:tc>
        <w:tc>
          <w:tcPr>
            <w:tcW w:w="3005" w:type="dxa"/>
          </w:tcPr>
          <w:p w14:paraId="7D16EABD" w14:textId="77777777" w:rsidR="00546D37" w:rsidRDefault="00546D37" w:rsidP="00546D37">
            <w:r>
              <w:t>1</w:t>
            </w:r>
          </w:p>
        </w:tc>
        <w:tc>
          <w:tcPr>
            <w:tcW w:w="3006" w:type="dxa"/>
          </w:tcPr>
          <w:p w14:paraId="73385862" w14:textId="77777777" w:rsidR="00546D37" w:rsidRDefault="00546D37" w:rsidP="00546D37">
            <w:r>
              <w:t>1%</w:t>
            </w:r>
          </w:p>
        </w:tc>
      </w:tr>
      <w:tr w:rsidR="00546D37" w14:paraId="0D5F1926" w14:textId="77777777" w:rsidTr="00546D37">
        <w:tc>
          <w:tcPr>
            <w:tcW w:w="3005" w:type="dxa"/>
          </w:tcPr>
          <w:p w14:paraId="448C8812" w14:textId="77777777" w:rsidR="00546D37" w:rsidRDefault="00546D37" w:rsidP="00546D37">
            <w:r>
              <w:t>Where your response covers both of Sub Criteria detailed immediately above</w:t>
            </w:r>
          </w:p>
        </w:tc>
        <w:tc>
          <w:tcPr>
            <w:tcW w:w="3005" w:type="dxa"/>
          </w:tcPr>
          <w:p w14:paraId="5E4CF919" w14:textId="77777777" w:rsidR="00546D37" w:rsidRDefault="00546D37" w:rsidP="00546D37">
            <w:r>
              <w:t>2</w:t>
            </w:r>
          </w:p>
        </w:tc>
        <w:tc>
          <w:tcPr>
            <w:tcW w:w="3006" w:type="dxa"/>
          </w:tcPr>
          <w:p w14:paraId="49FD16C3" w14:textId="77777777" w:rsidR="00546D37" w:rsidRDefault="00546D37" w:rsidP="00546D37">
            <w:r>
              <w:t>2.5%</w:t>
            </w:r>
          </w:p>
        </w:tc>
      </w:tr>
    </w:tbl>
    <w:p w14:paraId="14548646" w14:textId="77777777" w:rsidR="00546D37" w:rsidRDefault="00546D37" w:rsidP="00546D37"/>
    <w:p w14:paraId="09AFD924" w14:textId="77777777" w:rsidR="00546D37" w:rsidRDefault="00546D37" w:rsidP="00546D37">
      <w:pPr>
        <w:rPr>
          <w:b/>
        </w:rPr>
      </w:pPr>
      <w:r w:rsidRPr="00AD7C60">
        <w:rPr>
          <w:b/>
        </w:rPr>
        <w:t>Theme - Equal Opportunity – 2.5%</w:t>
      </w:r>
      <w:r w:rsidRPr="00AD7C60">
        <w:rPr>
          <w:b/>
        </w:rPr>
        <w:br/>
        <w:t>Policy Outcome – Reduce the Disability Employment Gap</w:t>
      </w:r>
    </w:p>
    <w:p w14:paraId="3A29E5E9" w14:textId="77777777" w:rsidR="00546D37" w:rsidRPr="00AD7C60" w:rsidRDefault="00546D37" w:rsidP="00546D37">
      <w:pPr>
        <w:rPr>
          <w:b/>
        </w:rPr>
      </w:pPr>
    </w:p>
    <w:p w14:paraId="7465FF72" w14:textId="77777777" w:rsidR="00546D37" w:rsidRDefault="00546D37" w:rsidP="00546D37">
      <w:pPr>
        <w:rPr>
          <w:b/>
        </w:rPr>
      </w:pPr>
      <w:r>
        <w:rPr>
          <w:b/>
        </w:rPr>
        <w:t>Evaluation Question</w:t>
      </w:r>
    </w:p>
    <w:p w14:paraId="0805B686" w14:textId="77777777" w:rsidR="00546D37" w:rsidRPr="00976D40" w:rsidRDefault="00546D37" w:rsidP="00546D37">
      <w:pPr>
        <w:rPr>
          <w:b/>
        </w:rPr>
      </w:pPr>
    </w:p>
    <w:p w14:paraId="5E37DAC4" w14:textId="77777777" w:rsidR="00546D37" w:rsidRDefault="00546D37" w:rsidP="00546D37">
      <w:r>
        <w:t xml:space="preserve">Using a maximum of 2500 characters describe the commitment your organisation will make to ensure that opportunities under the contract deliver the Policy Outcome and Award Criteria. Please include: </w:t>
      </w:r>
    </w:p>
    <w:p w14:paraId="1FD071DD" w14:textId="77777777" w:rsidR="00546D37" w:rsidRDefault="00546D37" w:rsidP="00546D37">
      <w: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 feedback and improvement </w:t>
      </w:r>
      <w:r>
        <w:br/>
      </w:r>
      <w:r>
        <w:tab/>
        <w:t xml:space="preserve">○ transparency </w:t>
      </w:r>
      <w:r>
        <w:br/>
        <w:t>● how you will influence staff, suppliers, customers and communities through the delivery of the contract to support the Policy Outcome, e.g. engagement, co-design/creation, training and education, partnering/collaborating, volunteering.</w:t>
      </w:r>
    </w:p>
    <w:p w14:paraId="1AACEAE7" w14:textId="77777777" w:rsidR="00546D37" w:rsidRDefault="00546D37" w:rsidP="00546D37"/>
    <w:p w14:paraId="76BC5B8F" w14:textId="77777777" w:rsidR="00546D37" w:rsidRDefault="00546D37" w:rsidP="00546D37">
      <w:pPr>
        <w:rPr>
          <w:b/>
        </w:rPr>
      </w:pPr>
      <w:r>
        <w:rPr>
          <w:b/>
        </w:rPr>
        <w:t>Award Criteria</w:t>
      </w:r>
    </w:p>
    <w:p w14:paraId="33116D45" w14:textId="77777777" w:rsidR="00546D37" w:rsidRDefault="00546D37" w:rsidP="00546D37">
      <w:pPr>
        <w:rPr>
          <w:b/>
        </w:rPr>
      </w:pPr>
    </w:p>
    <w:p w14:paraId="3E99AE55" w14:textId="77777777" w:rsidR="00546D37" w:rsidRDefault="00546D37" w:rsidP="00546D37">
      <w:r>
        <w:t xml:space="preserve">Effective measures to deliver any/all of the following benefits through the contract: </w:t>
      </w:r>
    </w:p>
    <w:p w14:paraId="28C1CA8C" w14:textId="77777777" w:rsidR="00546D37" w:rsidRDefault="00546D37" w:rsidP="00546D37">
      <w:r>
        <w:t>● Demonstrate action to increase the representation of disabled people in the contract workforce.</w:t>
      </w:r>
    </w:p>
    <w:p w14:paraId="2D842444" w14:textId="77777777" w:rsidR="00546D37" w:rsidRDefault="00546D37" w:rsidP="00546D37"/>
    <w:p w14:paraId="41702283" w14:textId="593C67F5" w:rsidR="00546D37" w:rsidRDefault="00546D37" w:rsidP="00546D37">
      <w:pPr>
        <w:rPr>
          <w:b/>
        </w:rPr>
      </w:pPr>
      <w:r>
        <w:rPr>
          <w:b/>
        </w:rPr>
        <w:t xml:space="preserve">Model Response Guidance - </w:t>
      </w:r>
      <w:r w:rsidRPr="001F08F9">
        <w:rPr>
          <w:b/>
        </w:rPr>
        <w:t>Increase representation of disabled people</w:t>
      </w:r>
    </w:p>
    <w:p w14:paraId="05E8E551" w14:textId="77777777" w:rsidR="00546D37" w:rsidRDefault="00546D37" w:rsidP="00546D37">
      <w:pPr>
        <w:rPr>
          <w:b/>
        </w:rPr>
      </w:pPr>
    </w:p>
    <w:p w14:paraId="52B21337" w14:textId="77777777" w:rsidR="00546D37" w:rsidRDefault="00546D37" w:rsidP="00546D37">
      <w:r>
        <w:t xml:space="preserve">Activities that demonstrate and describe the tenderer’s existing or planned: </w:t>
      </w:r>
    </w:p>
    <w:p w14:paraId="14980711" w14:textId="2C7352FA" w:rsidR="00546D37" w:rsidRDefault="00546D37" w:rsidP="00546D37">
      <w:r>
        <w:t xml:space="preserve">● Understanding of the issues affecting the representation of disabled people in the workforce in the market, industry or sector relevant to the contract, and in the tenderer’s own organisation and those of its key sub-contractors. </w:t>
      </w:r>
      <w:r>
        <w:br/>
        <w:t xml:space="preserve">● Collection of the views and expertise of disabled people and their representative organisations on successfully supporting disabled employees or applicants. </w:t>
      </w:r>
      <w:r>
        <w:br/>
        <w:t xml:space="preserve">● Measures to reduce barriers to securing more jobs for disabled people in the contract workforce. Illustrative examples: </w:t>
      </w:r>
      <w:r>
        <w:br/>
      </w:r>
      <w:r>
        <w:tab/>
        <w:t>○ Inclusive and accessible recruitment practices, and retention-</w:t>
      </w:r>
      <w:r w:rsidR="00D117DA">
        <w:t>focused</w:t>
      </w:r>
      <w:r>
        <w:t xml:space="preserve"> activities, including those </w:t>
      </w:r>
      <w:r w:rsidR="00D117DA">
        <w:tab/>
      </w:r>
      <w:r>
        <w:t xml:space="preserve">provided in the Guide for line managers on recruiting, managing and developing people with a </w:t>
      </w:r>
      <w:r w:rsidR="00D117DA">
        <w:tab/>
      </w:r>
      <w:r>
        <w:t xml:space="preserve">disability or health condition. </w:t>
      </w:r>
      <w:r>
        <w:br/>
      </w:r>
      <w:r>
        <w:tab/>
        <w:t xml:space="preserve">○ Introducing transparency to pay and reward processes. </w:t>
      </w:r>
      <w:r>
        <w:br/>
      </w:r>
      <w:r>
        <w:lastRenderedPageBreak/>
        <w:tab/>
        <w:t xml:space="preserve">○ Offering a range of quality opportunities with routes of progression if appropriate, e.g. T Level </w:t>
      </w:r>
      <w:r w:rsidR="00D117DA">
        <w:tab/>
      </w:r>
      <w:r>
        <w:t xml:space="preserve">industry placements, students supported into higher level apprenticeships. </w:t>
      </w:r>
      <w:r>
        <w:br/>
      </w:r>
      <w:r>
        <w:tab/>
        <w:t xml:space="preserve">○ Working conditions which promote an inclusive working environment and promote retention and </w:t>
      </w:r>
      <w:r w:rsidR="00D117DA">
        <w:tab/>
      </w:r>
      <w:r>
        <w:t xml:space="preserve">progression. </w:t>
      </w:r>
      <w:r>
        <w:br/>
      </w:r>
      <w:r>
        <w:tab/>
        <w:t>○ Other measures to provide equality of opportunity for disabled people into</w:t>
      </w:r>
      <w:r w:rsidR="00D117DA">
        <w:t xml:space="preserve"> </w:t>
      </w:r>
      <w:r>
        <w:t xml:space="preserve">employment, </w:t>
      </w:r>
      <w:r w:rsidR="00D117DA">
        <w:tab/>
      </w:r>
      <w:r>
        <w:t xml:space="preserve">including becoming a Disability Confident employer and inclusion of supported businesses in the </w:t>
      </w:r>
      <w:r w:rsidR="00D117DA">
        <w:tab/>
      </w:r>
      <w:r>
        <w:t>contract supply chain.</w:t>
      </w:r>
    </w:p>
    <w:p w14:paraId="2753C1BD" w14:textId="77777777" w:rsidR="00546D37" w:rsidRDefault="00546D37" w:rsidP="00546D37"/>
    <w:p w14:paraId="533C29BB" w14:textId="77777777" w:rsidR="00546D37" w:rsidRDefault="00546D37" w:rsidP="00546D37">
      <w:pPr>
        <w:rPr>
          <w:b/>
        </w:rPr>
      </w:pPr>
      <w:r w:rsidRPr="00976D40">
        <w:rPr>
          <w:b/>
        </w:rPr>
        <w:t>Scoring</w:t>
      </w:r>
    </w:p>
    <w:p w14:paraId="4619BC02" w14:textId="77777777" w:rsidR="00546D37" w:rsidRPr="00976D40" w:rsidRDefault="00546D37" w:rsidP="00546D37">
      <w:pPr>
        <w:rPr>
          <w:b/>
        </w:rPr>
      </w:pPr>
    </w:p>
    <w:tbl>
      <w:tblPr>
        <w:tblW w:w="0" w:type="auto"/>
        <w:tblLook w:val="04A0" w:firstRow="1" w:lastRow="0" w:firstColumn="1" w:lastColumn="0" w:noHBand="0" w:noVBand="1"/>
      </w:tblPr>
      <w:tblGrid>
        <w:gridCol w:w="3005"/>
        <w:gridCol w:w="3005"/>
        <w:gridCol w:w="3006"/>
      </w:tblGrid>
      <w:tr w:rsidR="00546D37" w14:paraId="3DC7302D" w14:textId="77777777" w:rsidTr="00546D37">
        <w:tc>
          <w:tcPr>
            <w:tcW w:w="3005" w:type="dxa"/>
          </w:tcPr>
          <w:p w14:paraId="644E60BB" w14:textId="77777777" w:rsidR="00546D37" w:rsidRDefault="00546D37" w:rsidP="00546D37">
            <w:r>
              <w:t>Criteria</w:t>
            </w:r>
          </w:p>
        </w:tc>
        <w:tc>
          <w:tcPr>
            <w:tcW w:w="3005" w:type="dxa"/>
          </w:tcPr>
          <w:p w14:paraId="2DE1D521" w14:textId="77777777" w:rsidR="00546D37" w:rsidRDefault="00546D37" w:rsidP="00546D37">
            <w:r>
              <w:t>Score</w:t>
            </w:r>
          </w:p>
        </w:tc>
        <w:tc>
          <w:tcPr>
            <w:tcW w:w="3006" w:type="dxa"/>
          </w:tcPr>
          <w:p w14:paraId="4BBA1BBE" w14:textId="77777777" w:rsidR="00546D37" w:rsidRDefault="00546D37" w:rsidP="00546D37">
            <w:r>
              <w:t>% Score</w:t>
            </w:r>
          </w:p>
        </w:tc>
      </w:tr>
      <w:tr w:rsidR="00546D37" w14:paraId="02A78E9B" w14:textId="77777777" w:rsidTr="00546D37">
        <w:tc>
          <w:tcPr>
            <w:tcW w:w="3005" w:type="dxa"/>
          </w:tcPr>
          <w:p w14:paraId="1D8FF442" w14:textId="77777777" w:rsidR="00546D37" w:rsidRDefault="00546D37" w:rsidP="00546D37">
            <w:r>
              <w:t>No answer or where your response covers none of the Sub Criteria detailed immediately above</w:t>
            </w:r>
          </w:p>
        </w:tc>
        <w:tc>
          <w:tcPr>
            <w:tcW w:w="3005" w:type="dxa"/>
          </w:tcPr>
          <w:p w14:paraId="369A4D83" w14:textId="77777777" w:rsidR="00546D37" w:rsidRDefault="00546D37" w:rsidP="00546D37">
            <w:r>
              <w:t>0</w:t>
            </w:r>
          </w:p>
        </w:tc>
        <w:tc>
          <w:tcPr>
            <w:tcW w:w="3006" w:type="dxa"/>
          </w:tcPr>
          <w:p w14:paraId="589C63A5" w14:textId="77777777" w:rsidR="00546D37" w:rsidRDefault="00546D37" w:rsidP="00546D37">
            <w:r>
              <w:t>0%</w:t>
            </w:r>
          </w:p>
        </w:tc>
      </w:tr>
      <w:tr w:rsidR="00546D37" w14:paraId="067353F8" w14:textId="77777777" w:rsidTr="00546D37">
        <w:tc>
          <w:tcPr>
            <w:tcW w:w="3005" w:type="dxa"/>
          </w:tcPr>
          <w:p w14:paraId="711685BB" w14:textId="77777777" w:rsidR="00546D37" w:rsidRDefault="00546D37" w:rsidP="00546D37">
            <w:r>
              <w:t>Where your response covers 1  of Sub Criteria detailed immediately above</w:t>
            </w:r>
          </w:p>
        </w:tc>
        <w:tc>
          <w:tcPr>
            <w:tcW w:w="3005" w:type="dxa"/>
          </w:tcPr>
          <w:p w14:paraId="08154456" w14:textId="77777777" w:rsidR="00546D37" w:rsidRDefault="00546D37" w:rsidP="00546D37">
            <w:r>
              <w:t>1</w:t>
            </w:r>
          </w:p>
        </w:tc>
        <w:tc>
          <w:tcPr>
            <w:tcW w:w="3006" w:type="dxa"/>
          </w:tcPr>
          <w:p w14:paraId="32EB42ED" w14:textId="77777777" w:rsidR="00546D37" w:rsidRDefault="00546D37" w:rsidP="00546D37">
            <w:r>
              <w:t>1%</w:t>
            </w:r>
          </w:p>
        </w:tc>
      </w:tr>
      <w:tr w:rsidR="00546D37" w14:paraId="63941314" w14:textId="77777777" w:rsidTr="00546D37">
        <w:tc>
          <w:tcPr>
            <w:tcW w:w="3005" w:type="dxa"/>
          </w:tcPr>
          <w:p w14:paraId="11690AB7" w14:textId="77777777" w:rsidR="00546D37" w:rsidRDefault="00546D37" w:rsidP="00546D37">
            <w:r>
              <w:t>Where your response covers 2 of Sub Criteria detailed immediately above</w:t>
            </w:r>
          </w:p>
        </w:tc>
        <w:tc>
          <w:tcPr>
            <w:tcW w:w="3005" w:type="dxa"/>
          </w:tcPr>
          <w:p w14:paraId="05CCDC1C" w14:textId="77777777" w:rsidR="00546D37" w:rsidRDefault="00546D37" w:rsidP="00546D37">
            <w:r>
              <w:t>2</w:t>
            </w:r>
          </w:p>
        </w:tc>
        <w:tc>
          <w:tcPr>
            <w:tcW w:w="3006" w:type="dxa"/>
          </w:tcPr>
          <w:p w14:paraId="1F24D88B" w14:textId="77777777" w:rsidR="00546D37" w:rsidRDefault="00546D37" w:rsidP="00546D37">
            <w:r>
              <w:t>1.5%</w:t>
            </w:r>
          </w:p>
        </w:tc>
      </w:tr>
      <w:tr w:rsidR="00546D37" w14:paraId="65FBFF26" w14:textId="77777777" w:rsidTr="00546D37">
        <w:tc>
          <w:tcPr>
            <w:tcW w:w="3005" w:type="dxa"/>
          </w:tcPr>
          <w:p w14:paraId="42ACC427" w14:textId="77777777" w:rsidR="00546D37" w:rsidRDefault="00546D37" w:rsidP="00546D37">
            <w:r>
              <w:t>Where your response covers all 3 Sub Criteria detailed immediately above</w:t>
            </w:r>
          </w:p>
        </w:tc>
        <w:tc>
          <w:tcPr>
            <w:tcW w:w="3005" w:type="dxa"/>
          </w:tcPr>
          <w:p w14:paraId="78EDD67E" w14:textId="77777777" w:rsidR="00546D37" w:rsidRDefault="00546D37" w:rsidP="00546D37">
            <w:r>
              <w:t>3</w:t>
            </w:r>
          </w:p>
        </w:tc>
        <w:tc>
          <w:tcPr>
            <w:tcW w:w="3006" w:type="dxa"/>
          </w:tcPr>
          <w:p w14:paraId="574AA72B" w14:textId="77777777" w:rsidR="00546D37" w:rsidRDefault="00546D37" w:rsidP="00546D37">
            <w:r>
              <w:t>2.5%</w:t>
            </w:r>
          </w:p>
        </w:tc>
      </w:tr>
    </w:tbl>
    <w:p w14:paraId="0F784F8A" w14:textId="77777777" w:rsidR="00546D37" w:rsidRPr="001F08F9" w:rsidRDefault="00546D37" w:rsidP="00546D37">
      <w:pPr>
        <w:rPr>
          <w:b/>
        </w:rPr>
      </w:pPr>
    </w:p>
    <w:p w14:paraId="159028D8" w14:textId="77777777" w:rsidR="00546D37" w:rsidRPr="00104114" w:rsidRDefault="00546D37" w:rsidP="00546D37">
      <w:pPr>
        <w:rPr>
          <w:rFonts w:cstheme="minorHAnsi"/>
        </w:rPr>
      </w:pPr>
      <w:r>
        <w:rPr>
          <w:rFonts w:cs="Arial"/>
        </w:rPr>
        <w:t>6.</w:t>
      </w:r>
      <w:r>
        <w:rPr>
          <w:rFonts w:cs="Arial"/>
        </w:rPr>
        <w:tab/>
        <w:t>Quality (</w:t>
      </w:r>
      <w:r w:rsidRPr="00104114">
        <w:rPr>
          <w:rFonts w:cstheme="minorHAnsi"/>
        </w:rPr>
        <w:t>Where AQAP 2131 rather than AQAP 2110 is included and a Quality Plan is not requested)</w:t>
      </w:r>
    </w:p>
    <w:p w14:paraId="567B936D" w14:textId="77777777" w:rsidR="00546D37" w:rsidRPr="00104114" w:rsidRDefault="00546D37" w:rsidP="00546D37">
      <w:pPr>
        <w:rPr>
          <w:rFonts w:cstheme="minorHAnsi"/>
          <w:b/>
          <w:u w:val="single"/>
        </w:rPr>
      </w:pPr>
    </w:p>
    <w:p w14:paraId="5DD395D6" w14:textId="77777777"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Counterfeit Material </w:t>
      </w:r>
    </w:p>
    <w:p w14:paraId="19281966" w14:textId="77777777" w:rsidR="00546D37" w:rsidRPr="00104114" w:rsidRDefault="00546D37" w:rsidP="00546D37">
      <w:pPr>
        <w:pStyle w:val="ListParagraph"/>
        <w:rPr>
          <w:rFonts w:cstheme="minorHAnsi"/>
        </w:rPr>
      </w:pPr>
      <w:r w:rsidRPr="00104114">
        <w:rPr>
          <w:rFonts w:cstheme="minorHAnsi"/>
        </w:rPr>
        <w:t xml:space="preserve">Do you have a counterfeit policy and plan in place you can provide evidence for? </w:t>
      </w:r>
    </w:p>
    <w:p w14:paraId="32630BB0" w14:textId="77777777" w:rsidR="00546D37" w:rsidRPr="00104114" w:rsidRDefault="00546D37" w:rsidP="00546D37">
      <w:pPr>
        <w:pStyle w:val="ListParagraph"/>
        <w:rPr>
          <w:rFonts w:cstheme="minorHAnsi"/>
        </w:rPr>
      </w:pPr>
      <w:r w:rsidRPr="00104114">
        <w:rPr>
          <w:rFonts w:cstheme="minorHAnsi"/>
        </w:rPr>
        <w:t>If so please describe how this is implemented and flowed down to your sub suppliers.</w:t>
      </w:r>
    </w:p>
    <w:p w14:paraId="1CC42A2B" w14:textId="77777777" w:rsidR="00546D37" w:rsidRPr="00104114" w:rsidRDefault="00546D37" w:rsidP="00546D37">
      <w:pPr>
        <w:pStyle w:val="ListParagraph"/>
        <w:rPr>
          <w:rFonts w:cstheme="minorHAnsi"/>
        </w:rPr>
      </w:pPr>
    </w:p>
    <w:p w14:paraId="2C92752F" w14:textId="77777777" w:rsidR="00546D37" w:rsidRPr="00104114" w:rsidRDefault="00546D37" w:rsidP="00546D37">
      <w:pPr>
        <w:pStyle w:val="ListParagraph"/>
        <w:rPr>
          <w:rFonts w:cstheme="minorHAnsi"/>
        </w:rPr>
      </w:pPr>
      <w:r w:rsidRPr="00104114">
        <w:rPr>
          <w:rFonts w:cstheme="minorHAnsi"/>
        </w:rPr>
        <w:t>Please provide your Counterfeit Policy and Counterfeit Plan. This should be compliant to Def Stan 05-135 Issue 2 – Avoidance of Counterfeit Material.</w:t>
      </w:r>
    </w:p>
    <w:p w14:paraId="09A66372" w14:textId="77777777" w:rsidR="00546D37" w:rsidRPr="00104114" w:rsidRDefault="00546D37" w:rsidP="00546D37">
      <w:pPr>
        <w:pStyle w:val="ListParagraph"/>
        <w:rPr>
          <w:rFonts w:cstheme="minorHAnsi"/>
        </w:rPr>
      </w:pPr>
    </w:p>
    <w:p w14:paraId="4F41B7F2" w14:textId="77777777"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Supply Chain Management </w:t>
      </w:r>
    </w:p>
    <w:p w14:paraId="273AAD36" w14:textId="77777777" w:rsidR="00546D37" w:rsidRPr="00104114" w:rsidRDefault="00546D37" w:rsidP="00546D37">
      <w:pPr>
        <w:pStyle w:val="ListParagraph"/>
        <w:rPr>
          <w:rFonts w:cstheme="minorHAnsi"/>
          <w:b/>
          <w:u w:val="single"/>
        </w:rPr>
      </w:pPr>
      <w:r w:rsidRPr="00104114">
        <w:rPr>
          <w:rFonts w:cstheme="minorHAnsi"/>
          <w:color w:val="000000"/>
        </w:rPr>
        <w:t xml:space="preserve">Describe how externally provided products are controlled through the supply chain. This shall include the flow down of requirements and your acquisition process, Supplier evaluation and selection, quality auditing and other activities associated with externally provided products through the supply chain, </w:t>
      </w:r>
      <w:r w:rsidRPr="00104114">
        <w:rPr>
          <w:rFonts w:cstheme="minorHAnsi"/>
        </w:rPr>
        <w:t>Your response should take into account and comply with the requirements of Def Stan 05-135</w:t>
      </w:r>
      <w:r w:rsidRPr="00104114">
        <w:rPr>
          <w:rFonts w:cstheme="minorHAnsi"/>
          <w:color w:val="000000"/>
        </w:rPr>
        <w:t>.</w:t>
      </w:r>
    </w:p>
    <w:p w14:paraId="1113B27B" w14:textId="77777777" w:rsidR="00546D37" w:rsidRPr="00104114" w:rsidRDefault="00546D37" w:rsidP="00546D37">
      <w:pPr>
        <w:pStyle w:val="ListParagraph"/>
        <w:rPr>
          <w:rFonts w:cstheme="minorHAnsi"/>
          <w:b/>
          <w:u w:val="single"/>
        </w:rPr>
      </w:pPr>
    </w:p>
    <w:p w14:paraId="3BB2E590" w14:textId="77777777"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Obsolescence Management </w:t>
      </w:r>
    </w:p>
    <w:p w14:paraId="591D86B9" w14:textId="77777777" w:rsidR="00546D37" w:rsidRPr="00104114" w:rsidRDefault="00546D37" w:rsidP="00546D37">
      <w:pPr>
        <w:pStyle w:val="ListParagraph"/>
        <w:rPr>
          <w:rFonts w:cstheme="minorHAnsi"/>
          <w:b/>
          <w:u w:val="single"/>
        </w:rPr>
      </w:pPr>
      <w:r w:rsidRPr="00104114">
        <w:rPr>
          <w:rFonts w:cstheme="minorHAnsi"/>
        </w:rPr>
        <w:t>Detail and evidence the process employed to monitor and control obsolescence in your supply chain. Your response shall include process reference, communication details and planned mitigation activity details. This shall include your Obsolescence Management Plan as additional evidence.</w:t>
      </w:r>
    </w:p>
    <w:p w14:paraId="5CC65700" w14:textId="77777777" w:rsidR="00546D37" w:rsidRPr="00104114" w:rsidRDefault="00546D37" w:rsidP="00546D37">
      <w:pPr>
        <w:pStyle w:val="ListParagraph"/>
        <w:rPr>
          <w:rFonts w:cstheme="minorHAnsi"/>
          <w:b/>
          <w:color w:val="365F91" w:themeColor="accent1" w:themeShade="BF"/>
          <w:u w:val="single"/>
        </w:rPr>
      </w:pPr>
    </w:p>
    <w:p w14:paraId="40047524" w14:textId="77777777" w:rsidR="00546D37" w:rsidRPr="00104114" w:rsidRDefault="00546D37" w:rsidP="00546D37">
      <w:pPr>
        <w:pStyle w:val="ListParagraph"/>
        <w:rPr>
          <w:rFonts w:cstheme="minorHAnsi"/>
          <w:b/>
          <w:u w:val="single"/>
        </w:rPr>
      </w:pPr>
    </w:p>
    <w:p w14:paraId="060EAD44" w14:textId="77777777"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Release of Products ( CofC’s including Traceability ) </w:t>
      </w:r>
    </w:p>
    <w:p w14:paraId="7C19AC3E" w14:textId="77777777" w:rsidR="00546D37" w:rsidRPr="00104114" w:rsidRDefault="00546D37" w:rsidP="00546D37">
      <w:pPr>
        <w:pStyle w:val="ListParagraph"/>
        <w:rPr>
          <w:rFonts w:cstheme="minorHAnsi"/>
        </w:rPr>
      </w:pPr>
      <w:r w:rsidRPr="00104114">
        <w:rPr>
          <w:rFonts w:cstheme="minorHAnsi"/>
        </w:rPr>
        <w:t>Describe how you ensure only products that meet your customers’ requirements are released for delivery. This shall include contract specific arrangements, including the issue of a Certificate of Conformity, traceability and how your organisation complies with the requirements set out in AQAP2131.</w:t>
      </w:r>
    </w:p>
    <w:p w14:paraId="7FF1BC9B" w14:textId="7B10F3EF" w:rsidR="00546D37" w:rsidRDefault="00546D37" w:rsidP="00546D37">
      <w:pPr>
        <w:pStyle w:val="ListParagraph"/>
        <w:rPr>
          <w:rFonts w:cstheme="minorHAnsi"/>
        </w:rPr>
      </w:pPr>
    </w:p>
    <w:p w14:paraId="546AFF4D" w14:textId="5B4B1F56" w:rsidR="00D5573C" w:rsidRDefault="00D5573C" w:rsidP="00546D37">
      <w:pPr>
        <w:pStyle w:val="ListParagraph"/>
        <w:rPr>
          <w:rFonts w:cstheme="minorHAnsi"/>
        </w:rPr>
      </w:pPr>
    </w:p>
    <w:p w14:paraId="6BFE1C67" w14:textId="77777777" w:rsidR="00D5573C" w:rsidRPr="00104114" w:rsidRDefault="00D5573C" w:rsidP="00546D37">
      <w:pPr>
        <w:pStyle w:val="ListParagraph"/>
        <w:rPr>
          <w:rFonts w:cstheme="minorHAnsi"/>
        </w:rPr>
      </w:pPr>
    </w:p>
    <w:p w14:paraId="77DD90B3" w14:textId="77777777" w:rsidR="00546D37" w:rsidRDefault="00546D37" w:rsidP="00546D37">
      <w:pPr>
        <w:rPr>
          <w:rFonts w:cstheme="minorHAnsi"/>
          <w:b/>
          <w:u w:val="single"/>
        </w:rPr>
      </w:pPr>
      <w:r w:rsidRPr="00104114">
        <w:rPr>
          <w:rFonts w:cstheme="minorHAnsi"/>
          <w:b/>
          <w:u w:val="single"/>
        </w:rPr>
        <w:lastRenderedPageBreak/>
        <w:t xml:space="preserve">Scoring </w:t>
      </w:r>
    </w:p>
    <w:p w14:paraId="0A050FC0" w14:textId="77777777" w:rsidR="00546D37" w:rsidRPr="00104114" w:rsidRDefault="00546D37" w:rsidP="00546D37">
      <w:pPr>
        <w:rPr>
          <w:rFonts w:cstheme="minorHAnsi"/>
          <w:b/>
          <w:u w:val="single"/>
        </w:rPr>
      </w:pPr>
    </w:p>
    <w:tbl>
      <w:tblPr>
        <w:tblW w:w="0" w:type="auto"/>
        <w:tblCellMar>
          <w:left w:w="0" w:type="dxa"/>
          <w:right w:w="0" w:type="dxa"/>
        </w:tblCellMar>
        <w:tblLook w:val="04A0" w:firstRow="1" w:lastRow="0" w:firstColumn="1" w:lastColumn="0" w:noHBand="0" w:noVBand="1"/>
      </w:tblPr>
      <w:tblGrid>
        <w:gridCol w:w="4811"/>
        <w:gridCol w:w="3659"/>
      </w:tblGrid>
      <w:tr w:rsidR="00546D37" w:rsidRPr="00104114" w14:paraId="6E32F912" w14:textId="77777777" w:rsidTr="00546D37">
        <w:trPr>
          <w:trHeight w:val="447"/>
        </w:trPr>
        <w:tc>
          <w:tcPr>
            <w:tcW w:w="48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F3A01CD" w14:textId="77777777" w:rsidR="00546D37" w:rsidRPr="00104114" w:rsidRDefault="00546D37" w:rsidP="00546D37">
            <w:pPr>
              <w:pStyle w:val="BodyTextIndent2"/>
              <w:spacing w:after="0" w:line="240" w:lineRule="auto"/>
              <w:ind w:left="0"/>
              <w:jc w:val="center"/>
              <w:rPr>
                <w:rFonts w:cstheme="minorHAnsi"/>
                <w:b/>
                <w:bCs/>
              </w:rPr>
            </w:pPr>
            <w:r w:rsidRPr="00104114">
              <w:rPr>
                <w:rFonts w:cstheme="minorHAnsi"/>
                <w:b/>
                <w:bCs/>
              </w:rPr>
              <w:t>Compliance Level Rating</w:t>
            </w:r>
          </w:p>
        </w:tc>
        <w:tc>
          <w:tcPr>
            <w:tcW w:w="365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F64197E" w14:textId="77777777" w:rsidR="00546D37" w:rsidRPr="00104114" w:rsidRDefault="00546D37" w:rsidP="00546D37">
            <w:pPr>
              <w:pStyle w:val="BodyTextIndent2"/>
              <w:spacing w:after="0" w:line="240" w:lineRule="auto"/>
              <w:ind w:left="0"/>
              <w:jc w:val="center"/>
              <w:rPr>
                <w:rFonts w:cstheme="minorHAnsi"/>
                <w:b/>
                <w:bCs/>
              </w:rPr>
            </w:pPr>
            <w:r w:rsidRPr="00104114">
              <w:rPr>
                <w:rFonts w:cstheme="minorHAnsi"/>
                <w:b/>
                <w:bCs/>
              </w:rPr>
              <w:t>Score</w:t>
            </w:r>
          </w:p>
        </w:tc>
      </w:tr>
      <w:tr w:rsidR="00546D37" w:rsidRPr="00104114" w14:paraId="60CF6DEC"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A22F2" w14:textId="77777777" w:rsidR="00546D37" w:rsidRPr="00104114" w:rsidRDefault="00546D37" w:rsidP="00546D37">
            <w:pPr>
              <w:pStyle w:val="BodyTextIndent2"/>
              <w:spacing w:after="0" w:line="240" w:lineRule="auto"/>
              <w:ind w:left="0"/>
              <w:rPr>
                <w:rFonts w:cstheme="minorHAnsi"/>
              </w:rPr>
            </w:pPr>
            <w:r w:rsidRPr="00104114">
              <w:rPr>
                <w:rFonts w:cstheme="minorHAnsi"/>
              </w:rPr>
              <w:t>Non-Compliant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326B7E0C" w14:textId="77777777" w:rsidR="00546D37" w:rsidRPr="00104114" w:rsidRDefault="00546D37" w:rsidP="00546D37">
            <w:pPr>
              <w:pStyle w:val="BodyTextIndent2"/>
              <w:spacing w:after="0" w:line="240" w:lineRule="auto"/>
              <w:ind w:left="0"/>
              <w:rPr>
                <w:rFonts w:cstheme="minorHAnsi"/>
              </w:rPr>
            </w:pPr>
            <w:r w:rsidRPr="00104114">
              <w:rPr>
                <w:rFonts w:cstheme="minorHAnsi"/>
              </w:rPr>
              <w:t>0</w:t>
            </w:r>
          </w:p>
        </w:tc>
      </w:tr>
      <w:tr w:rsidR="00546D37" w:rsidRPr="00104114" w14:paraId="24A66543"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8CF3A" w14:textId="77777777" w:rsidR="00546D37" w:rsidRPr="00104114" w:rsidRDefault="00546D37" w:rsidP="00546D37">
            <w:pPr>
              <w:pStyle w:val="BodyTextIndent2"/>
              <w:spacing w:after="0" w:line="240" w:lineRule="auto"/>
              <w:ind w:left="0"/>
              <w:rPr>
                <w:rFonts w:cstheme="minorHAnsi"/>
              </w:rPr>
            </w:pPr>
            <w:r w:rsidRPr="00104114">
              <w:rPr>
                <w:rFonts w:cstheme="minorHAnsi"/>
              </w:rPr>
              <w:t>Partially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1CF2AB68" w14:textId="77777777" w:rsidR="00546D37" w:rsidRPr="00104114" w:rsidRDefault="00546D37" w:rsidP="00546D37">
            <w:pPr>
              <w:pStyle w:val="BodyTextIndent2"/>
              <w:spacing w:after="0" w:line="240" w:lineRule="auto"/>
              <w:ind w:left="0"/>
              <w:rPr>
                <w:rFonts w:cstheme="minorHAnsi"/>
              </w:rPr>
            </w:pPr>
            <w:r w:rsidRPr="00104114">
              <w:rPr>
                <w:rFonts w:cstheme="minorHAnsi"/>
              </w:rPr>
              <w:t>1</w:t>
            </w:r>
          </w:p>
        </w:tc>
      </w:tr>
      <w:tr w:rsidR="00546D37" w:rsidRPr="00104114" w14:paraId="115A4CC8"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782D3" w14:textId="77777777" w:rsidR="00546D37" w:rsidRPr="00104114" w:rsidRDefault="00546D37" w:rsidP="00546D37">
            <w:pPr>
              <w:pStyle w:val="BodyTextIndent2"/>
              <w:spacing w:after="0" w:line="240" w:lineRule="auto"/>
              <w:ind w:left="0"/>
              <w:rPr>
                <w:rFonts w:cstheme="minorHAnsi"/>
              </w:rPr>
            </w:pPr>
            <w:r w:rsidRPr="00104114">
              <w:rPr>
                <w:rFonts w:cstheme="minorHAnsi"/>
              </w:rPr>
              <w:t>Substantially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4FB29711" w14:textId="77777777" w:rsidR="00546D37" w:rsidRPr="00104114" w:rsidRDefault="00546D37" w:rsidP="00546D37">
            <w:pPr>
              <w:pStyle w:val="BodyTextIndent2"/>
              <w:spacing w:after="0" w:line="240" w:lineRule="auto"/>
              <w:ind w:left="0"/>
              <w:rPr>
                <w:rFonts w:cstheme="minorHAnsi"/>
              </w:rPr>
            </w:pPr>
            <w:r w:rsidRPr="00104114">
              <w:rPr>
                <w:rFonts w:cstheme="minorHAnsi"/>
              </w:rPr>
              <w:t>2</w:t>
            </w:r>
          </w:p>
        </w:tc>
      </w:tr>
      <w:tr w:rsidR="00546D37" w:rsidRPr="00104114" w14:paraId="7BD4D082"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053D2" w14:textId="77777777" w:rsidR="00546D37" w:rsidRPr="00104114" w:rsidRDefault="00546D37" w:rsidP="00546D37">
            <w:pPr>
              <w:pStyle w:val="BodyTextIndent2"/>
              <w:spacing w:after="0" w:line="240" w:lineRule="auto"/>
              <w:ind w:left="0"/>
              <w:rPr>
                <w:rFonts w:cstheme="minorHAnsi"/>
              </w:rPr>
            </w:pPr>
            <w:r w:rsidRPr="00104114">
              <w:rPr>
                <w:rFonts w:cstheme="minorHAnsi"/>
              </w:rPr>
              <w:t>Fully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4EDC7DD9" w14:textId="77777777" w:rsidR="00546D37" w:rsidRPr="00104114" w:rsidRDefault="00546D37" w:rsidP="00546D37">
            <w:pPr>
              <w:pStyle w:val="BodyTextIndent2"/>
              <w:spacing w:after="0" w:line="240" w:lineRule="auto"/>
              <w:ind w:left="0"/>
              <w:rPr>
                <w:rFonts w:cstheme="minorHAnsi"/>
              </w:rPr>
            </w:pPr>
            <w:r w:rsidRPr="00104114">
              <w:rPr>
                <w:rFonts w:cstheme="minorHAnsi"/>
              </w:rPr>
              <w:t>3</w:t>
            </w:r>
          </w:p>
        </w:tc>
      </w:tr>
    </w:tbl>
    <w:p w14:paraId="2E5013E6" w14:textId="77777777" w:rsidR="00546D37" w:rsidRPr="00104114" w:rsidRDefault="00546D37" w:rsidP="00546D37">
      <w:pPr>
        <w:rPr>
          <w:rFonts w:cstheme="minorHAnsi"/>
          <w:b/>
          <w:color w:val="FF0000"/>
          <w:u w:val="single"/>
        </w:rPr>
      </w:pPr>
    </w:p>
    <w:p w14:paraId="51181E05" w14:textId="77777777" w:rsidR="00546D37" w:rsidRDefault="00546D37" w:rsidP="00546D37">
      <w:pPr>
        <w:rPr>
          <w:rFonts w:cstheme="minorHAnsi"/>
          <w:bCs/>
        </w:rPr>
      </w:pPr>
      <w:r w:rsidRPr="00104114">
        <w:rPr>
          <w:rFonts w:cstheme="minorHAnsi"/>
          <w:bCs/>
        </w:rPr>
        <w:t>Scoring is based upon the following detailed responses that align and are compliant to AQAP 2131.</w:t>
      </w:r>
    </w:p>
    <w:p w14:paraId="254479E3" w14:textId="77777777" w:rsidR="00546D37" w:rsidRPr="00104114" w:rsidRDefault="00546D37" w:rsidP="00546D37">
      <w:pPr>
        <w:rPr>
          <w:rFonts w:cstheme="minorHAnsi"/>
          <w:bCs/>
        </w:rPr>
      </w:pPr>
    </w:p>
    <w:p w14:paraId="4F04CBA9" w14:textId="77777777" w:rsidR="00546D37" w:rsidRDefault="00546D37" w:rsidP="00546D37">
      <w:pPr>
        <w:rPr>
          <w:rFonts w:cstheme="minorHAnsi"/>
          <w:bCs/>
        </w:rPr>
      </w:pPr>
      <w:r w:rsidRPr="00104114">
        <w:rPr>
          <w:rFonts w:cstheme="minorHAnsi"/>
          <w:b/>
          <w:bCs/>
        </w:rPr>
        <w:t>Non-compliant</w:t>
      </w:r>
      <w:r w:rsidRPr="00104114">
        <w:rPr>
          <w:rFonts w:cstheme="minorHAnsi"/>
          <w:bCs/>
        </w:rPr>
        <w:t xml:space="preserve"> = No response</w:t>
      </w:r>
    </w:p>
    <w:p w14:paraId="0605F634" w14:textId="77777777" w:rsidR="00546D37" w:rsidRPr="00104114" w:rsidRDefault="00546D37" w:rsidP="00546D37">
      <w:pPr>
        <w:rPr>
          <w:rFonts w:cstheme="minorHAnsi"/>
          <w:bCs/>
        </w:rPr>
      </w:pPr>
    </w:p>
    <w:p w14:paraId="2DC2DA45" w14:textId="77777777" w:rsidR="00546D37" w:rsidRDefault="00546D37" w:rsidP="00546D37">
      <w:pPr>
        <w:rPr>
          <w:rFonts w:cstheme="minorHAnsi"/>
          <w:bCs/>
        </w:rPr>
      </w:pPr>
      <w:r w:rsidRPr="00104114">
        <w:rPr>
          <w:rFonts w:cstheme="minorHAnsi"/>
          <w:b/>
          <w:bCs/>
        </w:rPr>
        <w:t>Partially compliant</w:t>
      </w:r>
      <w:r w:rsidRPr="00104114">
        <w:rPr>
          <w:rFonts w:cstheme="minorHAnsi"/>
          <w:bCs/>
        </w:rPr>
        <w:t xml:space="preserve"> = A response received but minimum details provided, not in date, not authorised and/or no construct behind it,</w:t>
      </w:r>
    </w:p>
    <w:p w14:paraId="273C5771" w14:textId="77777777" w:rsidR="00546D37" w:rsidRPr="00104114" w:rsidRDefault="00546D37" w:rsidP="00546D37">
      <w:pPr>
        <w:rPr>
          <w:rFonts w:cstheme="minorHAnsi"/>
          <w:bCs/>
        </w:rPr>
      </w:pPr>
    </w:p>
    <w:p w14:paraId="50F363BD" w14:textId="77777777" w:rsidR="00546D37" w:rsidRPr="00104114" w:rsidRDefault="00546D37" w:rsidP="00546D37">
      <w:pPr>
        <w:rPr>
          <w:rFonts w:cstheme="minorHAnsi"/>
          <w:bCs/>
          <w:color w:val="000000" w:themeColor="text1"/>
        </w:rPr>
      </w:pPr>
      <w:r w:rsidRPr="00104114">
        <w:rPr>
          <w:rFonts w:cstheme="minorHAnsi"/>
          <w:b/>
          <w:bCs/>
        </w:rPr>
        <w:t>Substantially compliant</w:t>
      </w:r>
      <w:r w:rsidRPr="00104114">
        <w:rPr>
          <w:rFonts w:cstheme="minorHAnsi"/>
          <w:bCs/>
        </w:rPr>
        <w:t xml:space="preserve"> = A response has been provided that includes evidence that the supplier has Quality controls in place that are aligned to applicable standard(s), </w:t>
      </w:r>
      <w:r w:rsidRPr="00104114">
        <w:rPr>
          <w:rFonts w:cstheme="minorHAnsi"/>
          <w:bCs/>
          <w:color w:val="000000" w:themeColor="text1"/>
        </w:rPr>
        <w:t>are in date and authorised by Senior Management.</w:t>
      </w:r>
    </w:p>
    <w:p w14:paraId="244633C3" w14:textId="77777777" w:rsidR="00546D37" w:rsidRDefault="00546D37" w:rsidP="00546D37">
      <w:pPr>
        <w:rPr>
          <w:rFonts w:cstheme="minorHAnsi"/>
          <w:bCs/>
        </w:rPr>
      </w:pPr>
      <w:r w:rsidRPr="00104114">
        <w:rPr>
          <w:rFonts w:cstheme="minorHAnsi"/>
          <w:b/>
          <w:bCs/>
        </w:rPr>
        <w:t>Fully compliant</w:t>
      </w:r>
      <w:r w:rsidRPr="00104114">
        <w:rPr>
          <w:rFonts w:cstheme="minorHAnsi"/>
          <w:bCs/>
        </w:rPr>
        <w:t xml:space="preserve"> = A detailed and robust response, including evidence referencing and alignment to the applicable standard(s) </w:t>
      </w:r>
      <w:r w:rsidRPr="00104114">
        <w:rPr>
          <w:rFonts w:cstheme="minorHAnsi"/>
          <w:bCs/>
          <w:color w:val="000000" w:themeColor="text1"/>
        </w:rPr>
        <w:t xml:space="preserve">are in date </w:t>
      </w:r>
      <w:r w:rsidRPr="00104114">
        <w:rPr>
          <w:rFonts w:cstheme="minorHAnsi"/>
          <w:bCs/>
        </w:rPr>
        <w:t>and authorised by Senior Management</w:t>
      </w:r>
    </w:p>
    <w:p w14:paraId="343C7B1C" w14:textId="77777777" w:rsidR="00546D37" w:rsidRPr="00104114" w:rsidRDefault="00546D37" w:rsidP="00546D37">
      <w:pPr>
        <w:rPr>
          <w:rFonts w:cstheme="minorHAnsi"/>
          <w:bCs/>
          <w:color w:val="FF0000"/>
        </w:rPr>
      </w:pPr>
    </w:p>
    <w:p w14:paraId="0F4BAEA7" w14:textId="77777777" w:rsidR="00546D37" w:rsidRDefault="00546D37" w:rsidP="00546D37">
      <w:pPr>
        <w:rPr>
          <w:rFonts w:cstheme="minorHAnsi"/>
          <w:b/>
        </w:rPr>
      </w:pPr>
      <w:r w:rsidRPr="00104114">
        <w:rPr>
          <w:rFonts w:cstheme="minorHAnsi"/>
          <w:b/>
        </w:rPr>
        <w:t xml:space="preserve">Max Scoring / 12 (3 points per question) </w:t>
      </w:r>
    </w:p>
    <w:p w14:paraId="6577E919" w14:textId="77777777" w:rsidR="00546D37" w:rsidRPr="00104114" w:rsidRDefault="00546D37" w:rsidP="00546D37">
      <w:pPr>
        <w:rPr>
          <w:rFonts w:cstheme="minorHAnsi"/>
          <w:b/>
        </w:rPr>
      </w:pPr>
    </w:p>
    <w:p w14:paraId="44365945" w14:textId="77777777" w:rsidR="00546D37" w:rsidRPr="00104114" w:rsidRDefault="00546D37" w:rsidP="00546D37">
      <w:pPr>
        <w:rPr>
          <w:rFonts w:cstheme="minorHAnsi"/>
          <w:color w:val="000000" w:themeColor="text1"/>
        </w:rPr>
      </w:pPr>
      <w:r w:rsidRPr="00104114">
        <w:rPr>
          <w:rFonts w:cstheme="minorHAnsi"/>
          <w:color w:val="000000" w:themeColor="text1"/>
        </w:rPr>
        <w:t xml:space="preserve">Worked Example - 4 x questions each with 0-3 scoring criteria = total of 12 marks available. </w:t>
      </w:r>
    </w:p>
    <w:p w14:paraId="740B8933" w14:textId="77777777" w:rsidR="00546D37" w:rsidRPr="00104114" w:rsidRDefault="00546D37" w:rsidP="00546D37">
      <w:pPr>
        <w:rPr>
          <w:rFonts w:cstheme="minorHAnsi"/>
          <w:color w:val="000000" w:themeColor="text1"/>
        </w:rPr>
      </w:pPr>
      <w:r w:rsidRPr="00104114">
        <w:rPr>
          <w:rFonts w:cstheme="minorHAnsi"/>
          <w:color w:val="000000" w:themeColor="text1"/>
        </w:rPr>
        <w:t xml:space="preserve">Therefore </w:t>
      </w:r>
    </w:p>
    <w:p w14:paraId="799B6142" w14:textId="77777777" w:rsidR="00546D37" w:rsidRPr="00104114" w:rsidRDefault="00546D37" w:rsidP="00546D37">
      <w:pPr>
        <w:rPr>
          <w:rFonts w:cstheme="minorHAnsi"/>
          <w:color w:val="000000" w:themeColor="text1"/>
        </w:rPr>
      </w:pPr>
      <w:r w:rsidRPr="00104114">
        <w:rPr>
          <w:rFonts w:cstheme="minorHAnsi"/>
          <w:color w:val="000000" w:themeColor="text1"/>
        </w:rPr>
        <w:t>1 mark = 8.33%</w:t>
      </w:r>
    </w:p>
    <w:tbl>
      <w:tblPr>
        <w:tblW w:w="0" w:type="auto"/>
        <w:tblCellMar>
          <w:left w:w="0" w:type="dxa"/>
          <w:right w:w="0" w:type="dxa"/>
        </w:tblCellMar>
        <w:tblLook w:val="04A0" w:firstRow="1" w:lastRow="0" w:firstColumn="1" w:lastColumn="0" w:noHBand="0" w:noVBand="1"/>
      </w:tblPr>
      <w:tblGrid>
        <w:gridCol w:w="2217"/>
        <w:gridCol w:w="2216"/>
        <w:gridCol w:w="1658"/>
        <w:gridCol w:w="2799"/>
      </w:tblGrid>
      <w:tr w:rsidR="00546D37" w:rsidRPr="00104114" w14:paraId="0766A1B8" w14:textId="77777777" w:rsidTr="00546D37">
        <w:trPr>
          <w:trHeight w:val="631"/>
        </w:trPr>
        <w:tc>
          <w:tcPr>
            <w:tcW w:w="22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F2B5E" w14:textId="77777777" w:rsidR="00546D37" w:rsidRPr="00104114" w:rsidRDefault="00546D37" w:rsidP="00546D37">
            <w:pPr>
              <w:rPr>
                <w:rFonts w:cstheme="minorHAnsi"/>
                <w:color w:val="000000" w:themeColor="text1"/>
              </w:rPr>
            </w:pPr>
            <w:r w:rsidRPr="00104114">
              <w:rPr>
                <w:rFonts w:cstheme="minorHAnsi"/>
                <w:color w:val="000000" w:themeColor="text1"/>
              </w:rPr>
              <w:t>Bidder</w:t>
            </w:r>
          </w:p>
        </w:tc>
        <w:tc>
          <w:tcPr>
            <w:tcW w:w="2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FA1DE" w14:textId="77777777" w:rsidR="00546D37" w:rsidRPr="00104114" w:rsidRDefault="00546D37" w:rsidP="00546D37">
            <w:pPr>
              <w:rPr>
                <w:rFonts w:cstheme="minorHAnsi"/>
                <w:color w:val="000000" w:themeColor="text1"/>
              </w:rPr>
            </w:pPr>
            <w:r w:rsidRPr="00104114">
              <w:rPr>
                <w:rFonts w:cstheme="minorHAnsi"/>
                <w:color w:val="000000" w:themeColor="text1"/>
              </w:rPr>
              <w:t>Total Quality Score</w:t>
            </w:r>
          </w:p>
        </w:tc>
        <w:tc>
          <w:tcPr>
            <w:tcW w:w="1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1B0FD" w14:textId="77777777" w:rsidR="00546D37" w:rsidRPr="00104114" w:rsidRDefault="00546D37" w:rsidP="00546D37">
            <w:pPr>
              <w:rPr>
                <w:rFonts w:cstheme="minorHAnsi"/>
                <w:color w:val="000000" w:themeColor="text1"/>
              </w:rPr>
            </w:pPr>
            <w:r w:rsidRPr="00104114">
              <w:rPr>
                <w:rFonts w:cstheme="minorHAnsi"/>
                <w:color w:val="000000" w:themeColor="text1"/>
              </w:rPr>
              <w:t>Quality Value %</w:t>
            </w:r>
          </w:p>
        </w:tc>
        <w:tc>
          <w:tcPr>
            <w:tcW w:w="2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FD6F8" w14:textId="77777777" w:rsidR="00546D37" w:rsidRPr="00104114" w:rsidRDefault="00546D37" w:rsidP="00546D37">
            <w:pPr>
              <w:rPr>
                <w:rFonts w:cstheme="minorHAnsi"/>
                <w:color w:val="000000" w:themeColor="text1"/>
              </w:rPr>
            </w:pPr>
            <w:r w:rsidRPr="00104114">
              <w:rPr>
                <w:rFonts w:cstheme="minorHAnsi"/>
                <w:color w:val="000000" w:themeColor="text1"/>
              </w:rPr>
              <w:t>Weighted total % (Quality given 5%)</w:t>
            </w:r>
          </w:p>
        </w:tc>
      </w:tr>
      <w:tr w:rsidR="00546D37" w:rsidRPr="00104114" w14:paraId="1196A180"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6B71C" w14:textId="77777777" w:rsidR="00546D37" w:rsidRPr="00104114" w:rsidRDefault="00546D37" w:rsidP="00546D37">
            <w:pPr>
              <w:rPr>
                <w:rFonts w:cstheme="minorHAnsi"/>
                <w:color w:val="000000" w:themeColor="text1"/>
              </w:rPr>
            </w:pPr>
            <w:r w:rsidRPr="00104114">
              <w:rPr>
                <w:rFonts w:cstheme="minorHAnsi"/>
                <w:color w:val="000000" w:themeColor="text1"/>
              </w:rPr>
              <w:t>Bidder A</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24BB678B" w14:textId="77777777" w:rsidR="00546D37" w:rsidRPr="00104114" w:rsidRDefault="00546D37" w:rsidP="00546D37">
            <w:pPr>
              <w:rPr>
                <w:rFonts w:cstheme="minorHAnsi"/>
                <w:color w:val="000000" w:themeColor="text1"/>
              </w:rPr>
            </w:pPr>
            <w:r w:rsidRPr="00104114">
              <w:rPr>
                <w:rFonts w:cstheme="minorHAnsi"/>
                <w:color w:val="000000" w:themeColor="text1"/>
              </w:rPr>
              <w:t>9</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44800614" w14:textId="77777777" w:rsidR="00546D37" w:rsidRPr="00104114" w:rsidRDefault="00546D37" w:rsidP="00546D37">
            <w:pPr>
              <w:rPr>
                <w:rFonts w:cstheme="minorHAnsi"/>
                <w:color w:val="000000" w:themeColor="text1"/>
              </w:rPr>
            </w:pPr>
            <w:r w:rsidRPr="00104114">
              <w:rPr>
                <w:rFonts w:cstheme="minorHAnsi"/>
                <w:color w:val="000000" w:themeColor="text1"/>
              </w:rPr>
              <w:t>75</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7E760B26" w14:textId="77777777" w:rsidR="00546D37" w:rsidRPr="00104114" w:rsidRDefault="00546D37" w:rsidP="00546D37">
            <w:pPr>
              <w:rPr>
                <w:rFonts w:cstheme="minorHAnsi"/>
                <w:color w:val="000000" w:themeColor="text1"/>
              </w:rPr>
            </w:pPr>
            <w:r w:rsidRPr="00104114">
              <w:rPr>
                <w:rFonts w:cstheme="minorHAnsi"/>
                <w:color w:val="000000" w:themeColor="text1"/>
              </w:rPr>
              <w:t>3.5</w:t>
            </w:r>
          </w:p>
        </w:tc>
      </w:tr>
      <w:tr w:rsidR="00546D37" w:rsidRPr="00104114" w14:paraId="1687323A"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662B" w14:textId="77777777" w:rsidR="00546D37" w:rsidRPr="00104114" w:rsidRDefault="00546D37" w:rsidP="00546D37">
            <w:pPr>
              <w:rPr>
                <w:rFonts w:cstheme="minorHAnsi"/>
                <w:color w:val="000000" w:themeColor="text1"/>
              </w:rPr>
            </w:pPr>
            <w:r w:rsidRPr="00104114">
              <w:rPr>
                <w:rFonts w:cstheme="minorHAnsi"/>
                <w:color w:val="000000" w:themeColor="text1"/>
              </w:rPr>
              <w:t>Bidder B</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5626213" w14:textId="77777777" w:rsidR="00546D37" w:rsidRPr="00104114" w:rsidRDefault="00546D37" w:rsidP="00546D37">
            <w:pPr>
              <w:rPr>
                <w:rFonts w:cstheme="minorHAnsi"/>
                <w:color w:val="000000" w:themeColor="text1"/>
              </w:rPr>
            </w:pPr>
            <w:r w:rsidRPr="00104114">
              <w:rPr>
                <w:rFonts w:cstheme="minorHAnsi"/>
                <w:color w:val="000000" w:themeColor="text1"/>
              </w:rPr>
              <w:t>12</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3A5966AB" w14:textId="77777777" w:rsidR="00546D37" w:rsidRPr="00104114" w:rsidRDefault="00546D37" w:rsidP="00546D37">
            <w:pPr>
              <w:rPr>
                <w:rFonts w:cstheme="minorHAnsi"/>
                <w:color w:val="000000" w:themeColor="text1"/>
              </w:rPr>
            </w:pPr>
            <w:r w:rsidRPr="00104114">
              <w:rPr>
                <w:rFonts w:cstheme="minorHAnsi"/>
                <w:color w:val="000000" w:themeColor="text1"/>
              </w:rPr>
              <w:t>100</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12C479F4" w14:textId="77777777" w:rsidR="00546D37" w:rsidRPr="00104114" w:rsidRDefault="00546D37" w:rsidP="00546D37">
            <w:pPr>
              <w:rPr>
                <w:rFonts w:cstheme="minorHAnsi"/>
                <w:color w:val="000000" w:themeColor="text1"/>
              </w:rPr>
            </w:pPr>
            <w:r w:rsidRPr="00104114">
              <w:rPr>
                <w:rFonts w:cstheme="minorHAnsi"/>
                <w:color w:val="000000" w:themeColor="text1"/>
              </w:rPr>
              <w:t>5</w:t>
            </w:r>
          </w:p>
        </w:tc>
      </w:tr>
      <w:tr w:rsidR="00546D37" w:rsidRPr="00104114" w14:paraId="7221D262"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E9178" w14:textId="77777777" w:rsidR="00546D37" w:rsidRPr="00104114" w:rsidRDefault="00546D37" w:rsidP="00546D37">
            <w:pPr>
              <w:rPr>
                <w:rFonts w:cstheme="minorHAnsi"/>
                <w:color w:val="000000" w:themeColor="text1"/>
              </w:rPr>
            </w:pPr>
            <w:r w:rsidRPr="00104114">
              <w:rPr>
                <w:rFonts w:cstheme="minorHAnsi"/>
                <w:color w:val="000000" w:themeColor="text1"/>
              </w:rPr>
              <w:t>Bidder C</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6D3F7D7C" w14:textId="77777777" w:rsidR="00546D37" w:rsidRPr="00104114" w:rsidRDefault="00546D37" w:rsidP="00546D37">
            <w:pPr>
              <w:rPr>
                <w:rFonts w:cstheme="minorHAnsi"/>
                <w:color w:val="000000" w:themeColor="text1"/>
              </w:rPr>
            </w:pPr>
            <w:r w:rsidRPr="00104114">
              <w:rPr>
                <w:rFonts w:cstheme="minorHAnsi"/>
                <w:color w:val="000000" w:themeColor="text1"/>
              </w:rPr>
              <w:t>10</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37BDF688" w14:textId="77777777" w:rsidR="00546D37" w:rsidRPr="00104114" w:rsidRDefault="00546D37" w:rsidP="00546D37">
            <w:pPr>
              <w:rPr>
                <w:rFonts w:cstheme="minorHAnsi"/>
                <w:color w:val="000000" w:themeColor="text1"/>
              </w:rPr>
            </w:pPr>
            <w:r w:rsidRPr="00104114">
              <w:rPr>
                <w:rFonts w:cstheme="minorHAnsi"/>
                <w:color w:val="000000" w:themeColor="text1"/>
              </w:rPr>
              <w:t>83.3</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0DA79C3F" w14:textId="77777777" w:rsidR="00546D37" w:rsidRPr="00104114" w:rsidRDefault="00546D37" w:rsidP="00546D37">
            <w:pPr>
              <w:rPr>
                <w:rFonts w:cstheme="minorHAnsi"/>
                <w:color w:val="000000" w:themeColor="text1"/>
              </w:rPr>
            </w:pPr>
            <w:r w:rsidRPr="00104114">
              <w:rPr>
                <w:rFonts w:cstheme="minorHAnsi"/>
                <w:color w:val="000000" w:themeColor="text1"/>
              </w:rPr>
              <w:t>4.2</w:t>
            </w:r>
          </w:p>
        </w:tc>
      </w:tr>
      <w:tr w:rsidR="00546D37" w:rsidRPr="00104114" w14:paraId="3DF985DB"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EDF8" w14:textId="77777777" w:rsidR="00546D37" w:rsidRPr="00104114" w:rsidRDefault="00546D37" w:rsidP="00546D37">
            <w:pPr>
              <w:rPr>
                <w:rFonts w:cstheme="minorHAnsi"/>
                <w:color w:val="000000" w:themeColor="text1"/>
              </w:rPr>
            </w:pPr>
            <w:r w:rsidRPr="00104114">
              <w:rPr>
                <w:rFonts w:cstheme="minorHAnsi"/>
                <w:color w:val="000000" w:themeColor="text1"/>
              </w:rPr>
              <w:t>Bidder D</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105FA04" w14:textId="77777777" w:rsidR="00546D37" w:rsidRPr="00104114" w:rsidRDefault="00546D37" w:rsidP="00546D37">
            <w:pPr>
              <w:rPr>
                <w:rFonts w:cstheme="minorHAnsi"/>
                <w:color w:val="000000" w:themeColor="text1"/>
              </w:rPr>
            </w:pPr>
            <w:r w:rsidRPr="00104114">
              <w:rPr>
                <w:rFonts w:cstheme="minorHAnsi"/>
                <w:color w:val="000000" w:themeColor="text1"/>
              </w:rPr>
              <w:t>12</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6D554AC2" w14:textId="77777777" w:rsidR="00546D37" w:rsidRPr="00104114" w:rsidRDefault="00546D37" w:rsidP="00546D37">
            <w:pPr>
              <w:rPr>
                <w:rFonts w:cstheme="minorHAnsi"/>
                <w:color w:val="000000" w:themeColor="text1"/>
              </w:rPr>
            </w:pPr>
            <w:r w:rsidRPr="00104114">
              <w:rPr>
                <w:rFonts w:cstheme="minorHAnsi"/>
                <w:color w:val="000000" w:themeColor="text1"/>
              </w:rPr>
              <w:t>100</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7C21F679" w14:textId="77777777" w:rsidR="00546D37" w:rsidRPr="00104114" w:rsidRDefault="00546D37" w:rsidP="00546D37">
            <w:pPr>
              <w:rPr>
                <w:rFonts w:cstheme="minorHAnsi"/>
                <w:color w:val="000000" w:themeColor="text1"/>
              </w:rPr>
            </w:pPr>
            <w:r w:rsidRPr="00104114">
              <w:rPr>
                <w:rFonts w:cstheme="minorHAnsi"/>
                <w:color w:val="000000" w:themeColor="text1"/>
              </w:rPr>
              <w:t>5</w:t>
            </w:r>
          </w:p>
        </w:tc>
      </w:tr>
    </w:tbl>
    <w:p w14:paraId="2890ECD0" w14:textId="77777777" w:rsidR="00546D37" w:rsidRPr="00B1352E" w:rsidRDefault="00546D37" w:rsidP="00546D37">
      <w:pPr>
        <w:rPr>
          <w:rFonts w:cs="Arial"/>
          <w:iCs/>
        </w:rPr>
      </w:pPr>
    </w:p>
    <w:p w14:paraId="5AD9C1A0" w14:textId="77777777" w:rsidR="00546D37" w:rsidRDefault="00546D37" w:rsidP="00546D37">
      <w:r w:rsidRPr="00B1352E">
        <w:rPr>
          <w:rFonts w:cs="Arial"/>
          <w:iCs/>
        </w:rPr>
        <w:t xml:space="preserve">D2. </w:t>
      </w:r>
      <w:r w:rsidRPr="00B1352E">
        <w:rPr>
          <w:rFonts w:cs="Arial"/>
          <w:iCs/>
        </w:rPr>
        <w:tab/>
        <w:t>Negotiations do not apply to this tender process</w:t>
      </w:r>
      <w:r>
        <w:rPr>
          <w:rFonts w:cs="Arial"/>
          <w:iCs/>
        </w:rPr>
        <w:t xml:space="preserve"> due to it being a restricted public sector procurement procedure.</w:t>
      </w:r>
    </w:p>
    <w:p w14:paraId="6EE5FDB3" w14:textId="77777777" w:rsidR="00546D37" w:rsidRDefault="00546D37" w:rsidP="00546D37"/>
    <w:p w14:paraId="3184BA04" w14:textId="03F0E2CD" w:rsidR="005462A7" w:rsidRDefault="005462A7" w:rsidP="00546D37">
      <w:pPr>
        <w:pStyle w:val="BodyText"/>
        <w:spacing w:before="123"/>
        <w:ind w:left="0" w:right="128"/>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7" w:name="Section_E_–_Instructions_on_Submitting_T"/>
      <w:bookmarkEnd w:id="17"/>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8" w:name="Submission_of_your_Tender_"/>
      <w:bookmarkEnd w:id="18"/>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1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7EBB345C" w14:textId="0DB5D5F4" w:rsidR="008356C5" w:rsidRPr="00D16121" w:rsidRDefault="008356C5">
      <w:pPr>
        <w:pStyle w:val="BodyText"/>
        <w:tabs>
          <w:tab w:val="left" w:pos="655"/>
        </w:tabs>
        <w:ind w:left="115" w:right="431"/>
        <w:rPr>
          <w:color w:val="000000" w:themeColor="text1"/>
          <w:spacing w:val="-3"/>
        </w:rPr>
      </w:pPr>
      <w:r>
        <w:rPr>
          <w:spacing w:val="-3"/>
        </w:rPr>
        <w:t>E6.</w:t>
      </w:r>
      <w:r>
        <w:rPr>
          <w:spacing w:val="-3"/>
        </w:rPr>
        <w:tab/>
        <w:t>If you have any difficulty sending your Tender or if you have any questions with regards to the tendering exercise itself, please contact</w:t>
      </w:r>
      <w:r w:rsidR="00D16121">
        <w:rPr>
          <w:spacing w:val="-3"/>
        </w:rPr>
        <w:t xml:space="preserve"> the </w:t>
      </w:r>
      <w:r w:rsidRPr="00D16121">
        <w:rPr>
          <w:color w:val="000000" w:themeColor="text1"/>
          <w:spacing w:val="-3"/>
        </w:rPr>
        <w:t>Co</w:t>
      </w:r>
      <w:r w:rsidR="00D16121" w:rsidRPr="00D16121">
        <w:rPr>
          <w:color w:val="000000" w:themeColor="text1"/>
          <w:spacing w:val="-3"/>
        </w:rPr>
        <w:t>ntract Manager as detailed on Page 1.</w:t>
      </w:r>
    </w:p>
    <w:p w14:paraId="2A6F670B" w14:textId="77777777" w:rsidR="00D16121" w:rsidRDefault="00D16121" w:rsidP="005462A7">
      <w:pPr>
        <w:pStyle w:val="Heading3"/>
        <w:ind w:right="233"/>
      </w:pPr>
    </w:p>
    <w:p w14:paraId="0F1E7810" w14:textId="15A307D0" w:rsidR="005462A7" w:rsidRDefault="005462A7" w:rsidP="005462A7">
      <w:pPr>
        <w:pStyle w:val="Heading3"/>
        <w:ind w:right="233"/>
      </w:pPr>
      <w:r>
        <w:t xml:space="preserve">Lots </w:t>
      </w:r>
    </w:p>
    <w:p w14:paraId="56869C5C" w14:textId="0CE50A57" w:rsidR="005462A7" w:rsidRDefault="005462A7">
      <w:pPr>
        <w:pStyle w:val="BodyText"/>
        <w:tabs>
          <w:tab w:val="left" w:pos="655"/>
        </w:tabs>
        <w:ind w:left="115" w:right="431"/>
      </w:pPr>
      <w:r>
        <w:t>E7.</w:t>
      </w:r>
      <w:r w:rsidR="00D16121">
        <w:rPr>
          <w:color w:val="FF0000"/>
        </w:rPr>
        <w:t xml:space="preserve"> </w:t>
      </w:r>
      <w:r>
        <w:t xml:space="preserve">This requirement has not been split into lots. </w:t>
      </w:r>
    </w:p>
    <w:p w14:paraId="2B5327A2" w14:textId="77777777" w:rsidR="00D16121" w:rsidRDefault="00D16121">
      <w:pPr>
        <w:pStyle w:val="Heading3"/>
        <w:ind w:right="233"/>
      </w:pPr>
      <w:bookmarkStart w:id="19" w:name="Samples__"/>
      <w:bookmarkEnd w:id="19"/>
    </w:p>
    <w:p w14:paraId="00E6D44D" w14:textId="57D8982F" w:rsidR="005C4620" w:rsidRDefault="005C4620">
      <w:pPr>
        <w:pStyle w:val="Heading3"/>
        <w:ind w:right="233"/>
      </w:pPr>
      <w:r>
        <w:t>Variant Bids</w:t>
      </w:r>
    </w:p>
    <w:p w14:paraId="3ED1104A" w14:textId="0A27B935"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73FA7087"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38DB6D89" w14:textId="77777777" w:rsidR="001D1009" w:rsidRDefault="001D1009">
      <w:pPr>
        <w:pStyle w:val="BodyText"/>
        <w:ind w:right="233"/>
        <w:rPr>
          <w:spacing w:val="-3"/>
        </w:rPr>
      </w:pPr>
    </w:p>
    <w:p w14:paraId="6038722E" w14:textId="77777777" w:rsidR="001D1009" w:rsidRDefault="001D1009">
      <w:pPr>
        <w:rPr>
          <w:rFonts w:ascii="Arial" w:eastAsia="Arial" w:hAnsi="Arial"/>
          <w:spacing w:val="-3"/>
        </w:rPr>
      </w:pPr>
      <w:r>
        <w:rPr>
          <w:spacing w:val="-3"/>
        </w:rPr>
        <w:br w:type="page"/>
      </w:r>
    </w:p>
    <w:p w14:paraId="110D29A0" w14:textId="77777777" w:rsidR="00C973CA" w:rsidRDefault="000537B8">
      <w:pPr>
        <w:pStyle w:val="Heading2"/>
        <w:ind w:left="2539" w:right="233"/>
        <w:rPr>
          <w:b w:val="0"/>
          <w:bCs w:val="0"/>
        </w:rPr>
      </w:pPr>
      <w:bookmarkStart w:id="20" w:name="Section_F_–_Conditions_of_Tendering"/>
      <w:bookmarkEnd w:id="20"/>
      <w:r>
        <w:lastRenderedPageBreak/>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7834EB10" w14:textId="2FC4544F"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21" w:name="Conforming_to_the_Law"/>
      <w:bookmarkEnd w:id="21"/>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22" w:name="Bid_Rigging_and_Other_Illegal_Practices_"/>
      <w:bookmarkEnd w:id="22"/>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r>
        <w:t>Defence Regulatory Reporting Cell</w:t>
      </w:r>
      <w:r>
        <w:rPr>
          <w:spacing w:val="-17"/>
        </w:rPr>
        <w:t xml:space="preserve"> </w:t>
      </w:r>
      <w:r>
        <w:t>Hotline 0800 161 3665 (UK)</w:t>
      </w:r>
      <w:r>
        <w:rPr>
          <w:spacing w:val="-9"/>
        </w:rPr>
        <w:t xml:space="preserve"> </w:t>
      </w:r>
      <w:r>
        <w:t>or</w:t>
      </w:r>
    </w:p>
    <w:p w14:paraId="4F884047" w14:textId="77777777" w:rsidR="00C973CA" w:rsidRDefault="00C973CA">
      <w:pPr>
        <w:spacing w:line="352" w:lineRule="auto"/>
        <w:sectPr w:rsidR="00C973CA">
          <w:pgSz w:w="11910" w:h="16850"/>
          <w:pgMar w:top="800" w:right="1020" w:bottom="500" w:left="1020" w:header="302" w:footer="312" w:gutter="0"/>
          <w:cols w:space="720"/>
        </w:sectPr>
      </w:pPr>
    </w:p>
    <w:p w14:paraId="3916D3F6" w14:textId="77777777" w:rsidR="00C973CA" w:rsidRDefault="00C973CA">
      <w:pPr>
        <w:spacing w:before="3"/>
        <w:rPr>
          <w:rFonts w:ascii="Arial" w:eastAsia="Arial" w:hAnsi="Arial" w:cs="Arial"/>
          <w:sz w:val="16"/>
          <w:szCs w:val="16"/>
        </w:rPr>
      </w:pP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6EE1A95" w14:textId="1AC271FF" w:rsidR="00BF7B40" w:rsidRDefault="000537B8" w:rsidP="00BF7B40">
      <w:pPr>
        <w:pStyle w:val="BodyText"/>
        <w:ind w:right="233"/>
      </w:pPr>
      <w:bookmarkStart w:id="23" w:name="Conflicts_of_Interest___"/>
      <w:bookmarkEnd w:id="23"/>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4" w:name="Government_Furnished_Assets"/>
      <w:bookmarkEnd w:id="24"/>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lastRenderedPageBreak/>
        <w:t>for the GFA from the named Commercial</w:t>
      </w:r>
      <w:r w:rsidR="000537B8">
        <w:rPr>
          <w:spacing w:val="-15"/>
        </w:rPr>
        <w:t xml:space="preserve"> </w:t>
      </w:r>
      <w:r w:rsidR="000537B8">
        <w:t>Officer.</w:t>
      </w: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1DE39B9C"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23A5BFA3" w14:textId="77777777" w:rsidR="00B63437" w:rsidRDefault="00B63437">
      <w:pPr>
        <w:pStyle w:val="Heading3"/>
        <w:ind w:right="233"/>
        <w:rPr>
          <w:w w:val="95"/>
        </w:rPr>
      </w:pPr>
      <w:bookmarkStart w:id="25" w:name="Publicity_Announcement_"/>
      <w:bookmarkEnd w:id="25"/>
    </w:p>
    <w:p w14:paraId="68FC429A" w14:textId="7C996432"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6" w:name="Sensitive_Information____"/>
      <w:bookmarkEnd w:id="26"/>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3F7246BE" w14:textId="486F2743"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7" w:name="Reportable_Requirements"/>
      <w:bookmarkEnd w:id="27"/>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8" w:name="Specific_Conditions_of_Tendering"/>
      <w:bookmarkEnd w:id="28"/>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19960AE6"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2C9AE6BE" w14:textId="0CA24DE8" w:rsidR="004616B0" w:rsidRPr="00CE6B15" w:rsidRDefault="00512085" w:rsidP="004616B0">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00AD2B5B">
        <w:rPr>
          <w:rFonts w:ascii="Arial" w:hAnsi="Arial" w:cs="Arial"/>
        </w:rPr>
        <w:t>A Completed, signed copy of I&amp;RM SC2 Schedule 5</w:t>
      </w:r>
      <w:r w:rsidR="004616B0" w:rsidRPr="00CE6B15">
        <w:rPr>
          <w:rFonts w:ascii="Arial" w:hAnsi="Arial" w:cs="Arial"/>
        </w:rPr>
        <w:t xml:space="preserve"> - Tenderer’s Commercially Sensitive Information Form.</w:t>
      </w:r>
    </w:p>
    <w:p w14:paraId="4D92C1FE" w14:textId="77777777" w:rsidR="004616B0" w:rsidRPr="00377E66" w:rsidRDefault="004616B0" w:rsidP="004616B0">
      <w:pPr>
        <w:suppressAutoHyphens/>
        <w:spacing w:before="120" w:after="120"/>
        <w:ind w:left="690" w:hanging="690"/>
        <w:rPr>
          <w:rFonts w:ascii="Arial" w:hAnsi="Arial" w:cs="Arial"/>
        </w:rPr>
      </w:pPr>
      <w:r>
        <w:rPr>
          <w:rFonts w:ascii="Arial" w:hAnsi="Arial" w:cs="Arial"/>
        </w:rPr>
        <w:t xml:space="preserve">  </w:t>
      </w:r>
      <w:r w:rsidRPr="00CE6B15">
        <w:rPr>
          <w:rFonts w:ascii="Arial" w:hAnsi="Arial" w:cs="Arial"/>
        </w:rPr>
        <w:t>c.</w:t>
      </w:r>
      <w:r w:rsidRPr="00CE6B15">
        <w:rPr>
          <w:rFonts w:ascii="Arial" w:hAnsi="Arial" w:cs="Arial"/>
        </w:rPr>
        <w:tab/>
      </w:r>
      <w:r>
        <w:rPr>
          <w:rFonts w:ascii="Arial" w:hAnsi="Arial" w:cs="Arial"/>
        </w:rPr>
        <w:t>A complete DEFFORM 68 – Supply of Hazardous Materials or Substances in Contractor Deliverables – A ‘NIL RETURN’ should be submitted as necessary.</w:t>
      </w:r>
    </w:p>
    <w:p w14:paraId="1229053E"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d</w:t>
      </w:r>
      <w:r w:rsidRPr="00377E66">
        <w:rPr>
          <w:rFonts w:ascii="Arial" w:hAnsi="Arial" w:cs="Arial"/>
        </w:rPr>
        <w:t>.</w:t>
      </w:r>
      <w:r w:rsidRPr="00377E66">
        <w:rPr>
          <w:rFonts w:ascii="Arial" w:hAnsi="Arial" w:cs="Arial"/>
        </w:rPr>
        <w:tab/>
      </w:r>
      <w:r>
        <w:rPr>
          <w:rFonts w:ascii="Arial" w:hAnsi="Arial" w:cs="Arial"/>
        </w:rPr>
        <w:tab/>
        <w:t>A completed DEFORM 528 – Import and Export Controls</w:t>
      </w:r>
      <w:r w:rsidRPr="00377E66">
        <w:rPr>
          <w:rFonts w:ascii="Arial" w:hAnsi="Arial" w:cs="Arial"/>
        </w:rPr>
        <w:t xml:space="preserve"> </w:t>
      </w:r>
    </w:p>
    <w:p w14:paraId="4ABAD871" w14:textId="77777777" w:rsidR="004616B0" w:rsidRDefault="004616B0" w:rsidP="004616B0">
      <w:pPr>
        <w:suppressAutoHyphens/>
        <w:spacing w:before="120" w:after="120"/>
        <w:ind w:left="690" w:hanging="690"/>
        <w:rPr>
          <w:rFonts w:ascii="Arial" w:hAnsi="Arial" w:cs="Arial"/>
        </w:rPr>
      </w:pPr>
      <w:r>
        <w:rPr>
          <w:rFonts w:ascii="Arial" w:hAnsi="Arial" w:cs="Arial"/>
        </w:rPr>
        <w:lastRenderedPageBreak/>
        <w:t xml:space="preserve">  e.</w:t>
      </w:r>
      <w:r>
        <w:rPr>
          <w:rFonts w:ascii="Arial" w:hAnsi="Arial" w:cs="Arial"/>
        </w:rPr>
        <w:tab/>
        <w:t>A sample Certificate of Conformity.</w:t>
      </w:r>
    </w:p>
    <w:p w14:paraId="24FC3219" w14:textId="4916CC4C" w:rsidR="004616B0" w:rsidRDefault="004616B0" w:rsidP="00D16121">
      <w:pPr>
        <w:pStyle w:val="ListParagraph"/>
        <w:spacing w:before="240"/>
        <w:ind w:left="690" w:hanging="690"/>
        <w:rPr>
          <w:rFonts w:ascii="Arial" w:hAnsi="Arial" w:cs="Arial"/>
        </w:rPr>
      </w:pPr>
      <w:r>
        <w:rPr>
          <w:rFonts w:ascii="Arial" w:hAnsi="Arial" w:cs="Arial"/>
        </w:rPr>
        <w:t xml:space="preserve"> </w:t>
      </w:r>
      <w:r w:rsidR="00D16121">
        <w:rPr>
          <w:rFonts w:ascii="Arial" w:hAnsi="Arial" w:cs="Arial"/>
        </w:rPr>
        <w:t xml:space="preserve"> </w:t>
      </w:r>
      <w:r>
        <w:rPr>
          <w:rFonts w:ascii="Arial" w:hAnsi="Arial" w:cs="Arial"/>
        </w:rPr>
        <w:t>f.</w:t>
      </w:r>
      <w:r>
        <w:rPr>
          <w:rFonts w:ascii="Arial" w:hAnsi="Arial" w:cs="Arial"/>
        </w:rPr>
        <w:tab/>
        <w:t>Evidence of Cyber Essentials Accreditation</w:t>
      </w:r>
    </w:p>
    <w:p w14:paraId="7A1AC038" w14:textId="05F23EF6" w:rsidR="004616B0" w:rsidRPr="00ED1091" w:rsidRDefault="004616B0" w:rsidP="004616B0">
      <w:pPr>
        <w:suppressAutoHyphens/>
        <w:spacing w:before="120" w:after="120"/>
        <w:rPr>
          <w:rFonts w:ascii="Arial" w:hAnsi="Arial" w:cs="Arial"/>
        </w:rPr>
      </w:pPr>
      <w:r>
        <w:rPr>
          <w:rFonts w:ascii="Arial" w:hAnsi="Arial" w:cs="Arial"/>
        </w:rPr>
        <w:t xml:space="preserve"> g.</w:t>
      </w:r>
      <w:r>
        <w:rPr>
          <w:rFonts w:ascii="Arial" w:hAnsi="Arial" w:cs="Arial"/>
        </w:rPr>
        <w:tab/>
      </w:r>
      <w:r w:rsidR="00AD2B5B">
        <w:rPr>
          <w:rFonts w:ascii="Arial" w:hAnsi="Arial" w:cs="Arial"/>
        </w:rPr>
        <w:t>Pricing Sheet</w:t>
      </w:r>
      <w:r w:rsidRPr="00ED1091">
        <w:rPr>
          <w:rFonts w:ascii="Arial" w:hAnsi="Arial" w:cs="Arial"/>
        </w:rPr>
        <w:t xml:space="preserve"> – Schedule of Requirements – Firm pricing offer for each line </w:t>
      </w:r>
      <w:r w:rsidRPr="00ED1091">
        <w:rPr>
          <w:rFonts w:ascii="Arial" w:hAnsi="Arial" w:cs="Arial"/>
          <w:spacing w:val="-3"/>
        </w:rPr>
        <w:t xml:space="preserve">Contractor </w:t>
      </w:r>
      <w:r>
        <w:rPr>
          <w:rFonts w:ascii="Arial" w:hAnsi="Arial" w:cs="Arial"/>
          <w:spacing w:val="-3"/>
        </w:rPr>
        <w:tab/>
      </w:r>
      <w:r w:rsidRPr="00ED1091">
        <w:rPr>
          <w:rFonts w:ascii="Arial" w:hAnsi="Arial" w:cs="Arial"/>
          <w:spacing w:val="-3"/>
        </w:rPr>
        <w:t>Deliverable</w:t>
      </w:r>
      <w:r>
        <w:rPr>
          <w:rFonts w:ascii="Arial" w:hAnsi="Arial" w:cs="Arial"/>
        </w:rPr>
        <w:t xml:space="preserve"> that is to remain valid for</w:t>
      </w:r>
      <w:r w:rsidRPr="00ED1091">
        <w:rPr>
          <w:rFonts w:ascii="Arial" w:hAnsi="Arial" w:cs="Arial"/>
        </w:rPr>
        <w:t xml:space="preserve"> Years</w:t>
      </w:r>
      <w:r>
        <w:rPr>
          <w:rFonts w:ascii="Arial" w:hAnsi="Arial" w:cs="Arial"/>
        </w:rPr>
        <w:t xml:space="preserve"> 1 – </w:t>
      </w:r>
      <w:r w:rsidR="00D16121">
        <w:rPr>
          <w:rFonts w:ascii="Arial" w:hAnsi="Arial" w:cs="Arial"/>
        </w:rPr>
        <w:t>3</w:t>
      </w:r>
      <w:r>
        <w:rPr>
          <w:rFonts w:ascii="Arial" w:hAnsi="Arial" w:cs="Arial"/>
        </w:rPr>
        <w:t xml:space="preserve"> inclusive</w:t>
      </w:r>
      <w:r w:rsidRPr="00ED1091">
        <w:rPr>
          <w:rFonts w:ascii="Arial" w:hAnsi="Arial" w:cs="Arial"/>
        </w:rPr>
        <w:t>.</w:t>
      </w:r>
    </w:p>
    <w:p w14:paraId="6F4D2E0F" w14:textId="77777777" w:rsidR="004616B0" w:rsidRPr="00567A52" w:rsidRDefault="004616B0" w:rsidP="004616B0">
      <w:pPr>
        <w:suppressAutoHyphens/>
        <w:spacing w:before="120" w:after="120"/>
        <w:rPr>
          <w:rFonts w:ascii="Arial" w:hAnsi="Arial" w:cs="Arial"/>
        </w:rPr>
      </w:pPr>
      <w:r>
        <w:rPr>
          <w:rFonts w:ascii="Arial" w:hAnsi="Arial" w:cs="Arial"/>
        </w:rPr>
        <w:t xml:space="preserve"> h.</w:t>
      </w:r>
      <w:r>
        <w:rPr>
          <w:rFonts w:ascii="Arial" w:hAnsi="Arial" w:cs="Arial"/>
        </w:rPr>
        <w:tab/>
      </w:r>
      <w:r w:rsidRPr="00567A52">
        <w:rPr>
          <w:rFonts w:ascii="Arial" w:hAnsi="Arial" w:cs="Arial"/>
        </w:rPr>
        <w:t xml:space="preserve">Where the Authority reasonably considers that an offer for a particular line </w:t>
      </w:r>
      <w:r w:rsidRPr="00567A52">
        <w:rPr>
          <w:rFonts w:ascii="Arial" w:hAnsi="Arial" w:cs="Arial"/>
          <w:spacing w:val="-3"/>
        </w:rPr>
        <w:t xml:space="preserve">Contractor </w:t>
      </w:r>
      <w:r>
        <w:rPr>
          <w:rFonts w:ascii="Arial" w:hAnsi="Arial" w:cs="Arial"/>
          <w:spacing w:val="-3"/>
        </w:rPr>
        <w:tab/>
      </w:r>
      <w:r w:rsidRPr="00567A52">
        <w:rPr>
          <w:rFonts w:ascii="Arial" w:hAnsi="Arial" w:cs="Arial"/>
          <w:spacing w:val="-3"/>
        </w:rPr>
        <w:t>Deliverable</w:t>
      </w:r>
      <w:r w:rsidRPr="00567A52">
        <w:rPr>
          <w:rFonts w:ascii="Arial" w:hAnsi="Arial" w:cs="Arial"/>
        </w:rPr>
        <w:t xml:space="preserve"> has been skewed to supply an artificially low price for the Evaluation Quantity then </w:t>
      </w:r>
      <w:r>
        <w:rPr>
          <w:rFonts w:ascii="Arial" w:hAnsi="Arial" w:cs="Arial"/>
        </w:rPr>
        <w:tab/>
      </w:r>
      <w:r w:rsidRPr="00567A52">
        <w:rPr>
          <w:rFonts w:ascii="Arial" w:hAnsi="Arial" w:cs="Arial"/>
        </w:rPr>
        <w:t>the Authority reserves the right to consider the offer for that line item as non-compliant.</w:t>
      </w:r>
    </w:p>
    <w:p w14:paraId="7EECF041" w14:textId="3BDD8773" w:rsidR="004616B0" w:rsidRPr="007534B5" w:rsidRDefault="004616B0" w:rsidP="004616B0">
      <w:pPr>
        <w:rPr>
          <w:rFonts w:ascii="Arial" w:hAnsi="Arial" w:cs="Arial"/>
        </w:rPr>
      </w:pPr>
      <w:r>
        <w:rPr>
          <w:rFonts w:ascii="Arial" w:hAnsi="Arial" w:cs="Arial"/>
        </w:rPr>
        <w:t>i.</w:t>
      </w:r>
      <w:r w:rsidRPr="007534B5">
        <w:rPr>
          <w:rFonts w:ascii="Arial" w:hAnsi="Arial" w:cs="Arial"/>
        </w:rPr>
        <w:tab/>
      </w:r>
      <w:r w:rsidR="00AD2B5B">
        <w:rPr>
          <w:rFonts w:ascii="Arial" w:hAnsi="Arial" w:cs="Arial"/>
        </w:rPr>
        <w:t>Pricing Sheet</w:t>
      </w:r>
      <w:r w:rsidR="00AD2B5B" w:rsidRPr="00ED1091">
        <w:rPr>
          <w:rFonts w:ascii="Arial" w:hAnsi="Arial" w:cs="Arial"/>
        </w:rPr>
        <w:t xml:space="preserve"> – Schedule of Requirements </w:t>
      </w:r>
      <w:r w:rsidRPr="007534B5">
        <w:rPr>
          <w:rFonts w:ascii="Arial" w:hAnsi="Arial" w:cs="Arial"/>
        </w:rPr>
        <w:t xml:space="preserve">– Lead-time for each </w:t>
      </w:r>
      <w:r w:rsidRPr="007534B5">
        <w:rPr>
          <w:rFonts w:ascii="Arial" w:hAnsi="Arial" w:cs="Arial"/>
          <w:spacing w:val="-3"/>
        </w:rPr>
        <w:t xml:space="preserve">Contractor Deliverable, </w:t>
      </w:r>
      <w:r w:rsidRPr="007534B5">
        <w:rPr>
          <w:rFonts w:ascii="Arial" w:hAnsi="Arial" w:cs="Arial"/>
        </w:rPr>
        <w:t xml:space="preserve">at </w:t>
      </w:r>
      <w:r w:rsidR="00AD2B5B">
        <w:rPr>
          <w:rFonts w:ascii="Arial" w:hAnsi="Arial" w:cs="Arial"/>
        </w:rPr>
        <w:tab/>
      </w:r>
      <w:r w:rsidRPr="007534B5">
        <w:rPr>
          <w:rFonts w:ascii="Arial" w:hAnsi="Arial" w:cs="Arial"/>
        </w:rPr>
        <w:t>column A</w:t>
      </w:r>
      <w:r w:rsidR="00AD2B5B">
        <w:rPr>
          <w:rFonts w:ascii="Arial" w:hAnsi="Arial" w:cs="Arial"/>
        </w:rPr>
        <w:t>A</w:t>
      </w:r>
      <w:r w:rsidRPr="007534B5">
        <w:rPr>
          <w:rFonts w:ascii="Arial" w:hAnsi="Arial" w:cs="Arial"/>
        </w:rPr>
        <w:t xml:space="preserve"> must be </w:t>
      </w:r>
      <w:r>
        <w:rPr>
          <w:rFonts w:ascii="Arial" w:hAnsi="Arial" w:cs="Arial"/>
        </w:rPr>
        <w:tab/>
      </w:r>
      <w:r w:rsidRPr="007534B5">
        <w:rPr>
          <w:rFonts w:ascii="Arial" w:hAnsi="Arial" w:cs="Arial"/>
        </w:rPr>
        <w:t>provided in working days.</w:t>
      </w:r>
      <w:r w:rsidRPr="007534B5">
        <w:rPr>
          <w:rFonts w:ascii="Arial" w:hAnsi="Arial" w:cs="Arial"/>
        </w:rPr>
        <w:br/>
      </w:r>
    </w:p>
    <w:p w14:paraId="62C9E2B9" w14:textId="77777777" w:rsidR="004616B0" w:rsidRDefault="004616B0" w:rsidP="004616B0">
      <w:pPr>
        <w:rPr>
          <w:rFonts w:ascii="Arial" w:hAnsi="Arial" w:cs="Arial"/>
        </w:rPr>
      </w:pPr>
      <w:r>
        <w:rPr>
          <w:rFonts w:ascii="Arial" w:hAnsi="Arial" w:cs="Arial"/>
        </w:rPr>
        <w:t>j.</w:t>
      </w:r>
      <w:r>
        <w:rPr>
          <w:rFonts w:ascii="Arial" w:hAnsi="Arial" w:cs="Arial"/>
        </w:rPr>
        <w:tab/>
      </w:r>
      <w:r w:rsidRPr="007534B5">
        <w:rPr>
          <w:rFonts w:ascii="Arial" w:hAnsi="Arial" w:cs="Arial"/>
        </w:rPr>
        <w:t xml:space="preserve">Annex B to Schedule 2 – Technical Compliance Matrix confirming compliance to CSIS Part </w:t>
      </w:r>
      <w:r>
        <w:rPr>
          <w:rFonts w:ascii="Arial" w:hAnsi="Arial" w:cs="Arial"/>
        </w:rPr>
        <w:tab/>
      </w:r>
      <w:r w:rsidRPr="007534B5">
        <w:rPr>
          <w:rFonts w:ascii="Arial" w:hAnsi="Arial" w:cs="Arial"/>
        </w:rPr>
        <w:t>Number, drawing or specification</w:t>
      </w:r>
    </w:p>
    <w:p w14:paraId="760BCFCF" w14:textId="77777777" w:rsidR="004616B0" w:rsidRDefault="004616B0" w:rsidP="004616B0">
      <w:pPr>
        <w:rPr>
          <w:rFonts w:ascii="Arial" w:hAnsi="Arial" w:cs="Arial"/>
        </w:rPr>
      </w:pPr>
    </w:p>
    <w:p w14:paraId="3E303B06" w14:textId="77777777" w:rsidR="004616B0" w:rsidRPr="007534B5" w:rsidRDefault="004616B0" w:rsidP="004616B0">
      <w:pPr>
        <w:rPr>
          <w:rFonts w:ascii="Arial" w:hAnsi="Arial" w:cs="Arial"/>
        </w:rPr>
      </w:pPr>
      <w:r>
        <w:rPr>
          <w:rFonts w:ascii="Arial" w:hAnsi="Arial" w:cs="Arial"/>
        </w:rPr>
        <w:t>k.</w:t>
      </w:r>
      <w:r>
        <w:rPr>
          <w:rFonts w:ascii="Arial" w:hAnsi="Arial" w:cs="Arial"/>
        </w:rPr>
        <w:tab/>
        <w:t>Quality Inspection Statement in accordance with F25</w:t>
      </w:r>
    </w:p>
    <w:p w14:paraId="5B5534B6" w14:textId="77777777" w:rsidR="004616B0" w:rsidRPr="00ED1091" w:rsidRDefault="004616B0" w:rsidP="004616B0">
      <w:pPr>
        <w:pStyle w:val="ListParagraph"/>
        <w:ind w:left="679"/>
        <w:rPr>
          <w:rFonts w:ascii="Arial" w:hAnsi="Arial" w:cs="Arial"/>
        </w:rPr>
      </w:pPr>
    </w:p>
    <w:p w14:paraId="6ED41AA8" w14:textId="77777777" w:rsidR="004616B0" w:rsidRDefault="004616B0" w:rsidP="004616B0">
      <w:pPr>
        <w:rPr>
          <w:rFonts w:ascii="Arial" w:hAnsi="Arial" w:cs="Arial"/>
        </w:rPr>
      </w:pPr>
      <w:r>
        <w:rPr>
          <w:rFonts w:ascii="Arial" w:hAnsi="Arial" w:cs="Arial"/>
        </w:rPr>
        <w:t>l.</w:t>
      </w:r>
      <w:r>
        <w:rPr>
          <w:rFonts w:ascii="Arial" w:hAnsi="Arial" w:cs="Arial"/>
        </w:rPr>
        <w:tab/>
      </w:r>
      <w:r w:rsidRPr="007534B5">
        <w:rPr>
          <w:rFonts w:ascii="Arial" w:hAnsi="Arial" w:cs="Arial"/>
        </w:rPr>
        <w:t>Mandatory Returns Checklist – Completed in Full.</w:t>
      </w:r>
    </w:p>
    <w:p w14:paraId="5A0F987D" w14:textId="77777777" w:rsidR="004616B0" w:rsidRDefault="004616B0" w:rsidP="004616B0">
      <w:pPr>
        <w:rPr>
          <w:rFonts w:ascii="Arial" w:hAnsi="Arial" w:cs="Arial"/>
        </w:rPr>
      </w:pPr>
    </w:p>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7A1BA6AD"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w:t>
      </w:r>
      <w:r w:rsidR="00AD2B5B">
        <w:rPr>
          <w:rFonts w:ascii="Arial" w:hAnsi="Arial" w:cs="Arial"/>
        </w:rPr>
        <w:t>Pricing Sheet</w:t>
      </w:r>
      <w:r w:rsidR="00AD2B5B" w:rsidRPr="00ED1091">
        <w:rPr>
          <w:rFonts w:ascii="Arial" w:hAnsi="Arial" w:cs="Arial"/>
        </w:rPr>
        <w:t xml:space="preserve"> – Schedule of Requirements</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0BC30A03" w14:textId="6BD58D2A" w:rsidR="00F53FB5" w:rsidRDefault="003A3013" w:rsidP="004616B0">
      <w:pPr>
        <w:pStyle w:val="BodyText2"/>
        <w:spacing w:after="0" w:line="240" w:lineRule="auto"/>
      </w:pPr>
      <w:r w:rsidRPr="003A3013">
        <w:t>F2</w:t>
      </w:r>
      <w:r w:rsidR="004D1672">
        <w:t>5</w:t>
      </w:r>
      <w:r w:rsidRPr="003A3013">
        <w:t xml:space="preserve">.     </w:t>
      </w:r>
      <w:r w:rsidR="004616B0" w:rsidRPr="007C3685">
        <w:rPr>
          <w:color w:val="000000" w:themeColor="text1"/>
        </w:rPr>
        <w:t>The primary Quality Assurance Standard Requirement AQAP 2131 Edition C Version 1 NATO Quality Assurance Requirements for Final Inspection and Test will apply. CofC shall be provided in accordance with DEFCON 627. Tenderers shall allow the Authority access to their premises for the purpose of undertaking Quality Audits and Inspections during the Tender period and post Contract award. The Authority can request to carry out an inspection of each of the winning Tenderer’s proposed facilities. Tenderers must provide a brief written statement with the submission of their Tender confirming their acceptance of this</w:t>
      </w:r>
      <w:r w:rsidR="004616B0">
        <w:rPr>
          <w:color w:val="000000" w:themeColor="text1"/>
        </w:rPr>
        <w:t>.</w:t>
      </w: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2D782A29" w14:textId="77777777" w:rsidR="00C973CA" w:rsidRDefault="000537B8">
      <w:pPr>
        <w:spacing w:before="47"/>
        <w:ind w:left="132"/>
        <w:rPr>
          <w:rFonts w:ascii="Arial" w:eastAsia="Arial" w:hAnsi="Arial" w:cs="Arial"/>
          <w:sz w:val="20"/>
          <w:szCs w:val="20"/>
        </w:rPr>
      </w:pPr>
      <w:r>
        <w:rPr>
          <w:spacing w:val="-3"/>
        </w:rPr>
        <w:br w:type="column"/>
      </w:r>
      <w:bookmarkStart w:id="29" w:name="DEFFORM_47_Annex_A"/>
      <w:bookmarkEnd w:id="29"/>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30" w:name="Edn_07/18_"/>
      <w:bookmarkEnd w:id="30"/>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18"/>
          <w:footerReference w:type="default" r:id="rId19"/>
          <w:pgSz w:w="11910" w:h="16850"/>
          <w:pgMar w:top="900" w:right="360" w:bottom="740" w:left="1000" w:header="0" w:footer="553" w:gutter="0"/>
          <w:pgNumType w:start="1"/>
          <w:cols w:num="3" w:space="720" w:equalWidth="0">
            <w:col w:w="3489" w:space="1242"/>
            <w:col w:w="2123" w:space="318"/>
            <w:col w:w="3378"/>
          </w:cols>
        </w:sectPr>
      </w:pPr>
    </w:p>
    <w:p w14:paraId="2CADB5D3" w14:textId="65C7A175" w:rsidR="00C973CA" w:rsidRDefault="000537B8" w:rsidP="001C35AD">
      <w:pPr>
        <w:spacing w:before="120"/>
        <w:ind w:left="142" w:right="600"/>
        <w:jc w:val="center"/>
        <w:rPr>
          <w:rFonts w:ascii="Arial" w:eastAsia="Arial" w:hAnsi="Arial" w:cs="Arial"/>
          <w:sz w:val="28"/>
          <w:szCs w:val="28"/>
        </w:rPr>
      </w:pPr>
      <w:bookmarkStart w:id="31" w:name="Tender_Submission_Document_(Offer)"/>
      <w:bookmarkEnd w:id="31"/>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ITT</w:t>
      </w:r>
      <w:r w:rsidR="00425084">
        <w:rPr>
          <w:rFonts w:ascii="Arial"/>
          <w:spacing w:val="-5"/>
          <w:sz w:val="28"/>
        </w:rPr>
        <w:t xml:space="preserve"> - IRM</w:t>
      </w:r>
      <w:r w:rsidR="006D551F">
        <w:rPr>
          <w:rFonts w:ascii="Arial"/>
          <w:spacing w:val="-5"/>
          <w:sz w:val="28"/>
        </w:rPr>
        <w:t>19/7235</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47FE783C"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lastRenderedPageBreak/>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20"/>
          <w:footerReference w:type="default" r:id="rId21"/>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32" w:name="Appendix_1_to_DEFFORM_47_Annex_A_(Offer)"/>
      <w:bookmarkEnd w:id="32"/>
      <w:r>
        <w:rPr>
          <w:u w:val="none"/>
        </w:rPr>
        <w:lastRenderedPageBreak/>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33" w:name="Information_on_Mandatory_Declarations_"/>
      <w:bookmarkEnd w:id="33"/>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4" w:name="Part_Tender"/>
      <w:bookmarkStart w:id="35" w:name="IPR_Restrictions"/>
      <w:bookmarkEnd w:id="34"/>
      <w:bookmarkEnd w:id="35"/>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6" w:name="Notification_of_Foreign_Export_Control_R"/>
      <w:bookmarkEnd w:id="36"/>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 xml:space="preserve">adequate </w:t>
      </w:r>
      <w:r>
        <w:rPr>
          <w:rFonts w:ascii="Arial"/>
        </w:rPr>
        <w:lastRenderedPageBreak/>
        <w:t>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7" w:name="Import_Duty"/>
      <w:bookmarkEnd w:id="37"/>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5DB668ED"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8" w:name="Sub-contracts_Form_1686_"/>
      <w:bookmarkEnd w:id="38"/>
      <w:r>
        <w:t>Sub-contracts Form</w:t>
      </w:r>
      <w:r>
        <w:rPr>
          <w:spacing w:val="-47"/>
        </w:rPr>
        <w:t xml:space="preserve"> </w:t>
      </w:r>
      <w:r>
        <w:rPr>
          <w:spacing w:val="-3"/>
        </w:rPr>
        <w:t>1686</w:t>
      </w:r>
    </w:p>
    <w:p w14:paraId="34481BDB" w14:textId="5E3F6203" w:rsidR="00C973CA" w:rsidRDefault="00DE5054" w:rsidP="00ED5FDA">
      <w:pPr>
        <w:pStyle w:val="ListParagraph"/>
        <w:numPr>
          <w:ilvl w:val="0"/>
          <w:numId w:val="23"/>
        </w:numPr>
        <w:tabs>
          <w:tab w:val="left" w:pos="680"/>
        </w:tabs>
        <w:spacing w:before="120"/>
        <w:ind w:right="256" w:firstLine="30"/>
        <w:rPr>
          <w:rFonts w:ascii="Arial" w:eastAsia="Arial" w:hAnsi="Arial" w:cs="Arial"/>
        </w:rPr>
      </w:pPr>
      <w:hyperlink r:id="rId22">
        <w:r w:rsidR="000537B8">
          <w:rPr>
            <w:rFonts w:ascii="Arial"/>
            <w:color w:val="0000FF"/>
            <w:u w:val="single" w:color="0000FF"/>
          </w:rPr>
          <w:t xml:space="preserve">Form 1686 </w:t>
        </w:r>
      </w:hyperlink>
      <w:r w:rsidR="00ED5FDA" w:rsidRPr="00ED5FDA">
        <w:t xml:space="preserve"> </w:t>
      </w:r>
      <w:r w:rsidR="00ED5FDA" w:rsidRPr="00ED5FDA">
        <w:rPr>
          <w:rFonts w:ascii="Arial" w:eastAsia="Arial" w:hAnsi="Arial" w:cs="Arial"/>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r w:rsidR="000537B8" w:rsidRPr="00ED5FDA">
        <w:rPr>
          <w:rFonts w:ascii="Arial" w:eastAsia="Arial" w:hAnsi="Arial" w:cs="Arial"/>
        </w:rPr>
        <w:t xml:space="preserve"> </w:t>
      </w:r>
      <w:hyperlink r:id="rId23">
        <w:r w:rsidR="00ED5FDA">
          <w:rPr>
            <w:rFonts w:ascii="Arial"/>
            <w:color w:val="0000FF"/>
            <w:u w:val="single" w:color="0000FF"/>
          </w:rPr>
          <w:t>Cabinet Office</w:t>
        </w:r>
        <w:r w:rsidR="000537B8">
          <w:rPr>
            <w:rFonts w:ascii="Arial"/>
            <w:color w:val="0000FF"/>
            <w:u w:val="single" w:color="0000FF"/>
          </w:rPr>
          <w:t xml:space="preserve"> - Contractual</w:t>
        </w:r>
        <w:r w:rsidR="000537B8">
          <w:rPr>
            <w:rFonts w:ascii="Arial"/>
            <w:color w:val="0000FF"/>
            <w:spacing w:val="-14"/>
            <w:u w:val="single" w:color="0000FF"/>
          </w:rPr>
          <w:t xml:space="preserve"> </w:t>
        </w:r>
        <w:r w:rsidR="000537B8">
          <w:rPr>
            <w:rFonts w:ascii="Arial"/>
            <w:color w:val="0000FF"/>
            <w:u w:val="single" w:color="0000FF"/>
          </w:rPr>
          <w:t>Process</w:t>
        </w:r>
      </w:hyperlink>
      <w:r w:rsidR="000537B8">
        <w:rPr>
          <w:rFonts w:ascii="Arial"/>
        </w:rPr>
        <w:t>.</w:t>
      </w: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586671">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4"/>
          <w:footerReference w:type="default" r:id="rId2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lastRenderedPageBreak/>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r>
        <w:t>BiP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28">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9" w:name="Transparency,_Freedom_of_Information_and"/>
      <w:bookmarkEnd w:id="39"/>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768D64F6"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Prime Minister’s letter of May 2010 </w:t>
      </w:r>
      <w:r w:rsidRPr="00C15FC3">
        <w:rPr>
          <w:rFonts w:ascii="Arial" w:eastAsia="Arial" w:hAnsi="Arial" w:cs="Arial"/>
          <w:color w:val="0000FF"/>
          <w:u w:val="single" w:color="0000FF"/>
        </w:rPr>
        <w:t>(Government Transparency and Accountability)</w:t>
      </w:r>
      <w:r w:rsidRPr="00C15FC3">
        <w:rPr>
          <w:rFonts w:ascii="Arial" w:eastAsia="Arial" w:hAnsi="Arial" w:cs="Arial"/>
        </w:rPr>
        <w:t xml:space="preserve"> and in accordance with the provisions of either DEFCON 539, SC1B Conditions of Contract Clause 5 or SC2 Conditions of Contract Clause 13.</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2327FFBB"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40" w:name="Electronic_Purchasing_"/>
      <w:bookmarkEnd w:id="40"/>
      <w:r>
        <w:rPr>
          <w:spacing w:val="-3"/>
        </w:rPr>
        <w:t>Electronic</w:t>
      </w:r>
      <w:r>
        <w:rPr>
          <w:spacing w:val="-21"/>
        </w:rPr>
        <w:t xml:space="preserve"> </w:t>
      </w:r>
      <w:r>
        <w:t>Purchasing</w:t>
      </w:r>
    </w:p>
    <w:p w14:paraId="73EA36B1" w14:textId="6BE00A7F"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w:t>
      </w:r>
      <w:r w:rsidR="00552E8A">
        <w:rPr>
          <w:rFonts w:ascii="Arial"/>
        </w:rPr>
        <w:t xml:space="preserve"> 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41" w:name="Change_of_Circumstances"/>
      <w:bookmarkEnd w:id="41"/>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42" w:name="Asbestos,_Hazardous_Items_and_Depletion_"/>
      <w:bookmarkEnd w:id="42"/>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617CB5E6" w:rsidR="00C973CA" w:rsidRDefault="00C15FC3">
      <w:pPr>
        <w:ind w:left="112" w:right="233"/>
        <w:rPr>
          <w:rFonts w:ascii="Arial" w:eastAsia="Arial" w:hAnsi="Arial" w:cs="Arial"/>
        </w:rPr>
      </w:pPr>
      <w:bookmarkStart w:id="43" w:name="Military_Aviation_Authority_(MAA)_Requir"/>
      <w:bookmarkEnd w:id="43"/>
      <w:r>
        <w:rPr>
          <w:rFonts w:ascii="Arial"/>
          <w:b/>
          <w:sz w:val="26"/>
        </w:rPr>
        <w:lastRenderedPageBreak/>
        <w:t>Defence Safety Authority (DSA) Requirements</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3C345BCE" w:rsidR="00C973CA" w:rsidRDefault="000537B8">
      <w:pPr>
        <w:ind w:left="112" w:right="153"/>
        <w:rPr>
          <w:rFonts w:ascii="Arial" w:eastAsia="Arial" w:hAnsi="Arial" w:cs="Arial"/>
        </w:rPr>
      </w:pPr>
      <w:bookmarkStart w:id="44" w:name="Bank_or_Parent_Company_Guarantee_[see_ex"/>
      <w:bookmarkEnd w:id="44"/>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52B4F6B3" w14:textId="77777777" w:rsidR="004616B0" w:rsidRDefault="004616B0" w:rsidP="00C15FC3">
      <w:pPr>
        <w:pStyle w:val="ListParagraph"/>
        <w:numPr>
          <w:ilvl w:val="0"/>
          <w:numId w:val="24"/>
        </w:numPr>
        <w:tabs>
          <w:tab w:val="left" w:pos="142"/>
        </w:tabs>
        <w:spacing w:before="120"/>
        <w:ind w:right="153" w:firstLine="30"/>
        <w:rPr>
          <w:rFonts w:ascii="Arial"/>
        </w:rPr>
      </w:pPr>
      <w:r>
        <w:rPr>
          <w:rFonts w:ascii="Arial"/>
        </w:rPr>
        <w:t>A Bank or Parent Company Guarantee is not required</w:t>
      </w:r>
    </w:p>
    <w:p w14:paraId="6FE6D76A" w14:textId="77777777" w:rsidR="004616B0" w:rsidRDefault="004616B0">
      <w:pPr>
        <w:rPr>
          <w:rFonts w:ascii="Arial"/>
        </w:rPr>
      </w:pPr>
      <w:r>
        <w:rPr>
          <w:rFonts w:ascii="Arial"/>
        </w:rPr>
        <w:br w:type="page"/>
      </w:r>
    </w:p>
    <w:p w14:paraId="14DAAF3D"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lastRenderedPageBreak/>
        <w:t>DEFFORM 47 Annex B</w:t>
      </w:r>
    </w:p>
    <w:p w14:paraId="24817594"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11/20</w:t>
      </w:r>
    </w:p>
    <w:p w14:paraId="15886E02" w14:textId="77777777" w:rsidR="004616B0" w:rsidRPr="00081F27" w:rsidRDefault="004616B0" w:rsidP="004616B0"/>
    <w:p w14:paraId="2DF101E4" w14:textId="77777777" w:rsidR="004616B0" w:rsidRPr="00081F27" w:rsidRDefault="004616B0" w:rsidP="004616B0">
      <w:pPr>
        <w:rPr>
          <w:rFonts w:ascii="Arial" w:hAnsi="Arial" w:cs="Arial"/>
          <w:b/>
          <w:lang w:val="en"/>
        </w:rPr>
      </w:pPr>
      <w:r w:rsidRPr="00081F27">
        <w:rPr>
          <w:rFonts w:ascii="Arial" w:hAnsi="Arial" w:cs="Arial"/>
          <w:b/>
          <w:lang w:val="en"/>
        </w:rPr>
        <w:t>Statement of Requirement</w:t>
      </w:r>
    </w:p>
    <w:p w14:paraId="11E26664" w14:textId="77777777" w:rsidR="004616B0" w:rsidRPr="00081F27" w:rsidRDefault="004616B0" w:rsidP="004616B0">
      <w:pPr>
        <w:rPr>
          <w:lang w:val="en"/>
        </w:rPr>
      </w:pPr>
    </w:p>
    <w:p w14:paraId="357EC6A5" w14:textId="57BA1A1F"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 acting as agent to the UK Ministry of Defence ("the Authority") - has under consideration a </w:t>
      </w:r>
      <w:r w:rsidR="00425084">
        <w:rPr>
          <w:rFonts w:ascii="Arial" w:hAnsi="Arial" w:cs="Arial"/>
          <w:lang w:val="en"/>
        </w:rPr>
        <w:t>7</w:t>
      </w:r>
      <w:r>
        <w:rPr>
          <w:rFonts w:ascii="Arial" w:hAnsi="Arial" w:cs="Arial"/>
          <w:lang w:val="en"/>
        </w:rPr>
        <w:t xml:space="preserve"> year </w:t>
      </w:r>
      <w:r w:rsidRPr="00081F27">
        <w:rPr>
          <w:rFonts w:ascii="Arial" w:hAnsi="Arial" w:cs="Arial"/>
          <w:lang w:val="en"/>
        </w:rPr>
        <w:t>Framew</w:t>
      </w:r>
      <w:r>
        <w:rPr>
          <w:rFonts w:ascii="Arial" w:hAnsi="Arial" w:cs="Arial"/>
          <w:lang w:val="en"/>
        </w:rPr>
        <w:t xml:space="preserve">ork Agreement for the Supply </w:t>
      </w:r>
      <w:r w:rsidR="00425084">
        <w:rPr>
          <w:rFonts w:ascii="Arial" w:hAnsi="Arial" w:cs="Arial"/>
          <w:lang w:val="en"/>
        </w:rPr>
        <w:t>OF Light &amp; Heavy Protected Mobility Vehicle Spares</w:t>
      </w:r>
    </w:p>
    <w:p w14:paraId="5B978A3F" w14:textId="77777777" w:rsidR="004616B0" w:rsidRDefault="004616B0" w:rsidP="004616B0">
      <w:pPr>
        <w:suppressAutoHyphens/>
        <w:spacing w:before="120" w:after="120"/>
        <w:rPr>
          <w:rFonts w:ascii="Arial" w:hAnsi="Arial" w:cs="Arial"/>
          <w:lang w:val="en"/>
        </w:rPr>
      </w:pPr>
      <w:r w:rsidRPr="00081F27">
        <w:rPr>
          <w:rFonts w:ascii="Arial" w:hAnsi="Arial" w:cs="Arial"/>
          <w:lang w:val="en"/>
        </w:rPr>
        <w:t xml:space="preserve">All items within the scope of requirement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requirements of </w:t>
      </w:r>
      <w:r>
        <w:rPr>
          <w:rFonts w:ascii="Arial" w:hAnsi="Arial" w:cs="Arial"/>
          <w:lang w:val="en"/>
        </w:rPr>
        <w:t xml:space="preserve">either the provided Drawings or </w:t>
      </w:r>
      <w:r w:rsidRPr="008B3264">
        <w:rPr>
          <w:rFonts w:ascii="Arial" w:hAnsi="Arial" w:cs="Arial"/>
          <w:lang w:val="en"/>
        </w:rPr>
        <w:t>CSIS (the Codification Support Information Systems maintained by the United Kingdom National Codification Bureau).</w:t>
      </w:r>
      <w:r>
        <w:rPr>
          <w:rFonts w:ascii="Arial" w:hAnsi="Arial" w:cs="Arial"/>
          <w:lang w:val="en"/>
        </w:rPr>
        <w:t xml:space="preserve"> </w:t>
      </w:r>
    </w:p>
    <w:p w14:paraId="5F9F78B6" w14:textId="77777777"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reserve the right to add further items of a similar nature to the contract post award.</w:t>
      </w:r>
    </w:p>
    <w:p w14:paraId="03E6D88E" w14:textId="77777777" w:rsidR="004616B0" w:rsidRPr="00081F27" w:rsidRDefault="004616B0" w:rsidP="004616B0">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4A0E6B6B" w14:textId="77777777" w:rsidR="004616B0" w:rsidRPr="00081F27" w:rsidRDefault="004616B0" w:rsidP="004616B0">
      <w:pPr>
        <w:suppressAutoHyphens/>
        <w:spacing w:before="120" w:after="120"/>
        <w:rPr>
          <w:rFonts w:ascii="Arial" w:hAnsi="Arial" w:cs="Arial"/>
        </w:rPr>
      </w:pPr>
      <w:r w:rsidRPr="00081F27">
        <w:rPr>
          <w:rFonts w:ascii="Arial" w:hAnsi="Arial" w:cs="Arial"/>
          <w:lang w:val="en"/>
        </w:rPr>
        <w:t>The Authority shall award the Contract in accordance with the process detailed at Section D of this DEFFORM 47.</w:t>
      </w:r>
    </w:p>
    <w:p w14:paraId="7FC11560" w14:textId="03690B65" w:rsidR="00C973CA" w:rsidRDefault="00C15FC3" w:rsidP="004616B0">
      <w:pPr>
        <w:pStyle w:val="ListParagraph"/>
        <w:tabs>
          <w:tab w:val="left" w:pos="142"/>
        </w:tabs>
        <w:spacing w:before="120"/>
        <w:ind w:left="142" w:right="153"/>
        <w:rPr>
          <w:rFonts w:ascii="Arial"/>
        </w:rPr>
      </w:pPr>
      <w:r w:rsidRPr="00C15FC3">
        <w:rPr>
          <w:rFonts w:ascii="Arial"/>
        </w:rPr>
        <w:t>.</w:t>
      </w:r>
    </w:p>
    <w:p w14:paraId="6FD3D34D"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29"/>
      <w:footerReference w:type="default" r:id="rId30"/>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A871B" w14:textId="77777777" w:rsidR="001D1009" w:rsidRDefault="001D1009">
      <w:r>
        <w:separator/>
      </w:r>
    </w:p>
  </w:endnote>
  <w:endnote w:type="continuationSeparator" w:id="0">
    <w:p w14:paraId="7B992344" w14:textId="77777777" w:rsidR="001D1009" w:rsidRDefault="001D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7B69497D" w14:textId="3B362802" w:rsidR="001D1009" w:rsidRDefault="001D1009">
        <w:pPr>
          <w:pStyle w:val="Footer"/>
          <w:jc w:val="center"/>
        </w:pPr>
        <w:r>
          <w:fldChar w:fldCharType="begin"/>
        </w:r>
        <w:r>
          <w:instrText xml:space="preserve"> PAGE   \* MERGEFORMAT </w:instrText>
        </w:r>
        <w:r>
          <w:fldChar w:fldCharType="separate"/>
        </w:r>
        <w:r w:rsidR="00DE5054">
          <w:rPr>
            <w:noProof/>
          </w:rPr>
          <w:t>1</w:t>
        </w:r>
        <w:r>
          <w:rPr>
            <w:noProof/>
          </w:rPr>
          <w:fldChar w:fldCharType="end"/>
        </w:r>
      </w:p>
    </w:sdtContent>
  </w:sdt>
  <w:p w14:paraId="67F97382" w14:textId="5C71236F" w:rsidR="001D1009" w:rsidRDefault="001D1009">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7955" w14:textId="77777777" w:rsidR="001D1009" w:rsidRDefault="001D1009">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255DA58" w:rsidR="001D1009" w:rsidRDefault="001D1009">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DE5054">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2FAA4F55" w14:textId="7255DA58" w:rsidR="001D1009" w:rsidRDefault="001D1009">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DE5054">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E05E" w14:textId="2D7CFFB8" w:rsidR="001D1009" w:rsidRDefault="001D1009">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30D971E6" w:rsidR="001D1009" w:rsidRDefault="001D1009"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DE5054">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3AA6D66E" w14:textId="30D971E6" w:rsidR="001D1009" w:rsidRDefault="001D1009"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DE5054">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C4C0" w14:textId="77777777" w:rsidR="001D1009" w:rsidRDefault="001D1009">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1D1009" w:rsidRDefault="001D1009">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3F6EF6B" w14:textId="5B126B16" w:rsidR="001D1009" w:rsidRDefault="001D1009">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C0F6" w14:textId="77777777" w:rsidR="001D1009" w:rsidRDefault="001D1009">
    <w:pPr>
      <w:spacing w:line="14" w:lineRule="auto"/>
      <w:rPr>
        <w:sz w:val="20"/>
        <w:szCs w:val="20"/>
      </w:rPr>
    </w:pPr>
    <w:r>
      <w:rPr>
        <w:noProof/>
        <w:lang w:val="en-GB" w:eastAsia="en-GB"/>
      </w:rPr>
      <mc:AlternateContent>
        <mc:Choice Requires="wps">
          <w:drawing>
            <wp:anchor distT="0" distB="0" distL="114300" distR="114300" simplePos="0" relativeHeight="503285432"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21290A70" w:rsidR="001D1009" w:rsidRDefault="001D1009">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C759FA">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31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75470291" w14:textId="21290A70" w:rsidR="001D1009" w:rsidRDefault="001D1009">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C759FA">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D480" w14:textId="77777777" w:rsidR="001D1009" w:rsidRDefault="001D1009">
      <w:r>
        <w:separator/>
      </w:r>
    </w:p>
  </w:footnote>
  <w:footnote w:type="continuationSeparator" w:id="0">
    <w:p w14:paraId="2FAF3C65" w14:textId="77777777" w:rsidR="001D1009" w:rsidRDefault="001D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7CE4" w14:textId="77777777" w:rsidR="001D1009" w:rsidRDefault="001D1009">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2EEF8CB1" w:rsidR="001D1009" w:rsidRDefault="001D1009">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4D72A788" w14:textId="2EEF8CB1" w:rsidR="001D1009" w:rsidRDefault="001D1009">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1B08" w14:textId="77777777" w:rsidR="001D1009" w:rsidRDefault="001D1009">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C89D" w14:textId="77777777" w:rsidR="001D1009" w:rsidRDefault="001D1009">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990D0" w14:textId="77777777" w:rsidR="001D1009" w:rsidRDefault="001D1009">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B035" w14:textId="77777777" w:rsidR="001D1009" w:rsidRDefault="001D1009">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6E0"/>
    <w:multiLevelType w:val="hybridMultilevel"/>
    <w:tmpl w:val="C65A0B40"/>
    <w:lvl w:ilvl="0" w:tplc="FA7873F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4C204E2"/>
    <w:multiLevelType w:val="hybridMultilevel"/>
    <w:tmpl w:val="A8F8A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5"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6" w15:restartNumberingAfterBreak="0">
    <w:nsid w:val="26BB1683"/>
    <w:multiLevelType w:val="hybridMultilevel"/>
    <w:tmpl w:val="C4F2F8BE"/>
    <w:lvl w:ilvl="0" w:tplc="1A2C8140">
      <w:start w:val="1"/>
      <w:numFmt w:val="decimal"/>
      <w:lvlText w:val="%1)"/>
      <w:lvlJc w:val="left"/>
      <w:pPr>
        <w:tabs>
          <w:tab w:val="num" w:pos="720"/>
        </w:tabs>
        <w:ind w:left="720" w:hanging="360"/>
      </w:pPr>
    </w:lvl>
    <w:lvl w:ilvl="1" w:tplc="DF6A600E" w:tentative="1">
      <w:start w:val="1"/>
      <w:numFmt w:val="decimal"/>
      <w:lvlText w:val="%2)"/>
      <w:lvlJc w:val="left"/>
      <w:pPr>
        <w:tabs>
          <w:tab w:val="num" w:pos="1440"/>
        </w:tabs>
        <w:ind w:left="1440" w:hanging="360"/>
      </w:pPr>
    </w:lvl>
    <w:lvl w:ilvl="2" w:tplc="67CC64AA" w:tentative="1">
      <w:start w:val="1"/>
      <w:numFmt w:val="decimal"/>
      <w:lvlText w:val="%3)"/>
      <w:lvlJc w:val="left"/>
      <w:pPr>
        <w:tabs>
          <w:tab w:val="num" w:pos="2160"/>
        </w:tabs>
        <w:ind w:left="2160" w:hanging="360"/>
      </w:pPr>
    </w:lvl>
    <w:lvl w:ilvl="3" w:tplc="5F049696" w:tentative="1">
      <w:start w:val="1"/>
      <w:numFmt w:val="decimal"/>
      <w:lvlText w:val="%4)"/>
      <w:lvlJc w:val="left"/>
      <w:pPr>
        <w:tabs>
          <w:tab w:val="num" w:pos="2880"/>
        </w:tabs>
        <w:ind w:left="2880" w:hanging="360"/>
      </w:pPr>
    </w:lvl>
    <w:lvl w:ilvl="4" w:tplc="88467BAC" w:tentative="1">
      <w:start w:val="1"/>
      <w:numFmt w:val="decimal"/>
      <w:lvlText w:val="%5)"/>
      <w:lvlJc w:val="left"/>
      <w:pPr>
        <w:tabs>
          <w:tab w:val="num" w:pos="3600"/>
        </w:tabs>
        <w:ind w:left="3600" w:hanging="360"/>
      </w:pPr>
    </w:lvl>
    <w:lvl w:ilvl="5" w:tplc="D1EE1C58" w:tentative="1">
      <w:start w:val="1"/>
      <w:numFmt w:val="decimal"/>
      <w:lvlText w:val="%6)"/>
      <w:lvlJc w:val="left"/>
      <w:pPr>
        <w:tabs>
          <w:tab w:val="num" w:pos="4320"/>
        </w:tabs>
        <w:ind w:left="4320" w:hanging="360"/>
      </w:pPr>
    </w:lvl>
    <w:lvl w:ilvl="6" w:tplc="9E0011AE" w:tentative="1">
      <w:start w:val="1"/>
      <w:numFmt w:val="decimal"/>
      <w:lvlText w:val="%7)"/>
      <w:lvlJc w:val="left"/>
      <w:pPr>
        <w:tabs>
          <w:tab w:val="num" w:pos="5040"/>
        </w:tabs>
        <w:ind w:left="5040" w:hanging="360"/>
      </w:pPr>
    </w:lvl>
    <w:lvl w:ilvl="7" w:tplc="A61AC450" w:tentative="1">
      <w:start w:val="1"/>
      <w:numFmt w:val="decimal"/>
      <w:lvlText w:val="%8)"/>
      <w:lvlJc w:val="left"/>
      <w:pPr>
        <w:tabs>
          <w:tab w:val="num" w:pos="5760"/>
        </w:tabs>
        <w:ind w:left="5760" w:hanging="360"/>
      </w:pPr>
    </w:lvl>
    <w:lvl w:ilvl="8" w:tplc="E6529532" w:tentative="1">
      <w:start w:val="1"/>
      <w:numFmt w:val="decimal"/>
      <w:lvlText w:val="%9)"/>
      <w:lvlJc w:val="left"/>
      <w:pPr>
        <w:tabs>
          <w:tab w:val="num" w:pos="6480"/>
        </w:tabs>
        <w:ind w:left="6480" w:hanging="360"/>
      </w:pPr>
    </w:lvl>
  </w:abstractNum>
  <w:abstractNum w:abstractNumId="7"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8" w15:restartNumberingAfterBreak="0">
    <w:nsid w:val="27E52D97"/>
    <w:multiLevelType w:val="hybridMultilevel"/>
    <w:tmpl w:val="90BAB2A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BB66EEEE" w:tentative="1">
      <w:start w:val="1"/>
      <w:numFmt w:val="decimal"/>
      <w:lvlText w:val="%3)"/>
      <w:lvlJc w:val="left"/>
      <w:pPr>
        <w:tabs>
          <w:tab w:val="num" w:pos="2160"/>
        </w:tabs>
        <w:ind w:left="2160" w:hanging="360"/>
      </w:p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9" w15:restartNumberingAfterBreak="0">
    <w:nsid w:val="2B3E3453"/>
    <w:multiLevelType w:val="hybridMultilevel"/>
    <w:tmpl w:val="07F823AA"/>
    <w:lvl w:ilvl="0" w:tplc="A40852BE">
      <w:start w:val="1"/>
      <w:numFmt w:val="decimal"/>
      <w:lvlText w:val="%1)"/>
      <w:lvlJc w:val="left"/>
      <w:pPr>
        <w:tabs>
          <w:tab w:val="num" w:pos="720"/>
        </w:tabs>
        <w:ind w:left="720" w:hanging="360"/>
      </w:pPr>
    </w:lvl>
    <w:lvl w:ilvl="1" w:tplc="AA4839E2">
      <w:start w:val="1"/>
      <w:numFmt w:val="lowerLetter"/>
      <w:lvlText w:val="%2)"/>
      <w:lvlJc w:val="left"/>
      <w:pPr>
        <w:tabs>
          <w:tab w:val="num" w:pos="1440"/>
        </w:tabs>
        <w:ind w:left="1440" w:hanging="360"/>
      </w:pPr>
    </w:lvl>
    <w:lvl w:ilvl="2" w:tplc="25F81AE6" w:tentative="1">
      <w:start w:val="1"/>
      <w:numFmt w:val="decimal"/>
      <w:lvlText w:val="%3)"/>
      <w:lvlJc w:val="left"/>
      <w:pPr>
        <w:tabs>
          <w:tab w:val="num" w:pos="2160"/>
        </w:tabs>
        <w:ind w:left="2160" w:hanging="360"/>
      </w:pPr>
    </w:lvl>
    <w:lvl w:ilvl="3" w:tplc="44FA7C6C" w:tentative="1">
      <w:start w:val="1"/>
      <w:numFmt w:val="decimal"/>
      <w:lvlText w:val="%4)"/>
      <w:lvlJc w:val="left"/>
      <w:pPr>
        <w:tabs>
          <w:tab w:val="num" w:pos="2880"/>
        </w:tabs>
        <w:ind w:left="2880" w:hanging="360"/>
      </w:pPr>
    </w:lvl>
    <w:lvl w:ilvl="4" w:tplc="A4502DC6" w:tentative="1">
      <w:start w:val="1"/>
      <w:numFmt w:val="decimal"/>
      <w:lvlText w:val="%5)"/>
      <w:lvlJc w:val="left"/>
      <w:pPr>
        <w:tabs>
          <w:tab w:val="num" w:pos="3600"/>
        </w:tabs>
        <w:ind w:left="3600" w:hanging="360"/>
      </w:pPr>
    </w:lvl>
    <w:lvl w:ilvl="5" w:tplc="6F9669DC" w:tentative="1">
      <w:start w:val="1"/>
      <w:numFmt w:val="decimal"/>
      <w:lvlText w:val="%6)"/>
      <w:lvlJc w:val="left"/>
      <w:pPr>
        <w:tabs>
          <w:tab w:val="num" w:pos="4320"/>
        </w:tabs>
        <w:ind w:left="4320" w:hanging="360"/>
      </w:pPr>
    </w:lvl>
    <w:lvl w:ilvl="6" w:tplc="8FC4C8F2" w:tentative="1">
      <w:start w:val="1"/>
      <w:numFmt w:val="decimal"/>
      <w:lvlText w:val="%7)"/>
      <w:lvlJc w:val="left"/>
      <w:pPr>
        <w:tabs>
          <w:tab w:val="num" w:pos="5040"/>
        </w:tabs>
        <w:ind w:left="5040" w:hanging="360"/>
      </w:pPr>
    </w:lvl>
    <w:lvl w:ilvl="7" w:tplc="988C9D98" w:tentative="1">
      <w:start w:val="1"/>
      <w:numFmt w:val="decimal"/>
      <w:lvlText w:val="%8)"/>
      <w:lvlJc w:val="left"/>
      <w:pPr>
        <w:tabs>
          <w:tab w:val="num" w:pos="5760"/>
        </w:tabs>
        <w:ind w:left="5760" w:hanging="360"/>
      </w:pPr>
    </w:lvl>
    <w:lvl w:ilvl="8" w:tplc="7006F8B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977"/>
    <w:multiLevelType w:val="hybridMultilevel"/>
    <w:tmpl w:val="90EE8454"/>
    <w:lvl w:ilvl="0" w:tplc="FF087292">
      <w:start w:val="1"/>
      <w:numFmt w:val="decimal"/>
      <w:lvlText w:val="%1)"/>
      <w:lvlJc w:val="left"/>
      <w:pPr>
        <w:tabs>
          <w:tab w:val="num" w:pos="720"/>
        </w:tabs>
        <w:ind w:left="720" w:hanging="360"/>
      </w:pPr>
    </w:lvl>
    <w:lvl w:ilvl="1" w:tplc="DD802DA2">
      <w:start w:val="1"/>
      <w:numFmt w:val="lowerLetter"/>
      <w:lvlText w:val="%2)"/>
      <w:lvlJc w:val="left"/>
      <w:pPr>
        <w:tabs>
          <w:tab w:val="num" w:pos="1440"/>
        </w:tabs>
        <w:ind w:left="1440" w:hanging="360"/>
      </w:pPr>
    </w:lvl>
    <w:lvl w:ilvl="2" w:tplc="FD8A2C1A" w:tentative="1">
      <w:start w:val="1"/>
      <w:numFmt w:val="decimal"/>
      <w:lvlText w:val="%3)"/>
      <w:lvlJc w:val="left"/>
      <w:pPr>
        <w:tabs>
          <w:tab w:val="num" w:pos="2160"/>
        </w:tabs>
        <w:ind w:left="2160" w:hanging="360"/>
      </w:pPr>
    </w:lvl>
    <w:lvl w:ilvl="3" w:tplc="598E1ED2" w:tentative="1">
      <w:start w:val="1"/>
      <w:numFmt w:val="decimal"/>
      <w:lvlText w:val="%4)"/>
      <w:lvlJc w:val="left"/>
      <w:pPr>
        <w:tabs>
          <w:tab w:val="num" w:pos="2880"/>
        </w:tabs>
        <w:ind w:left="2880" w:hanging="360"/>
      </w:pPr>
    </w:lvl>
    <w:lvl w:ilvl="4" w:tplc="B81EE222" w:tentative="1">
      <w:start w:val="1"/>
      <w:numFmt w:val="decimal"/>
      <w:lvlText w:val="%5)"/>
      <w:lvlJc w:val="left"/>
      <w:pPr>
        <w:tabs>
          <w:tab w:val="num" w:pos="3600"/>
        </w:tabs>
        <w:ind w:left="3600" w:hanging="360"/>
      </w:pPr>
    </w:lvl>
    <w:lvl w:ilvl="5" w:tplc="B2F2A1E8" w:tentative="1">
      <w:start w:val="1"/>
      <w:numFmt w:val="decimal"/>
      <w:lvlText w:val="%6)"/>
      <w:lvlJc w:val="left"/>
      <w:pPr>
        <w:tabs>
          <w:tab w:val="num" w:pos="4320"/>
        </w:tabs>
        <w:ind w:left="4320" w:hanging="360"/>
      </w:pPr>
    </w:lvl>
    <w:lvl w:ilvl="6" w:tplc="E3FE08A4" w:tentative="1">
      <w:start w:val="1"/>
      <w:numFmt w:val="decimal"/>
      <w:lvlText w:val="%7)"/>
      <w:lvlJc w:val="left"/>
      <w:pPr>
        <w:tabs>
          <w:tab w:val="num" w:pos="5040"/>
        </w:tabs>
        <w:ind w:left="5040" w:hanging="360"/>
      </w:pPr>
    </w:lvl>
    <w:lvl w:ilvl="7" w:tplc="C57483B8" w:tentative="1">
      <w:start w:val="1"/>
      <w:numFmt w:val="decimal"/>
      <w:lvlText w:val="%8)"/>
      <w:lvlJc w:val="left"/>
      <w:pPr>
        <w:tabs>
          <w:tab w:val="num" w:pos="5760"/>
        </w:tabs>
        <w:ind w:left="5760" w:hanging="360"/>
      </w:pPr>
    </w:lvl>
    <w:lvl w:ilvl="8" w:tplc="9FE0C7B0" w:tentative="1">
      <w:start w:val="1"/>
      <w:numFmt w:val="decimal"/>
      <w:lvlText w:val="%9)"/>
      <w:lvlJc w:val="left"/>
      <w:pPr>
        <w:tabs>
          <w:tab w:val="num" w:pos="6480"/>
        </w:tabs>
        <w:ind w:left="6480" w:hanging="360"/>
      </w:pPr>
    </w:lvl>
  </w:abstractNum>
  <w:abstractNum w:abstractNumId="12"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3"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4" w15:restartNumberingAfterBreak="0">
    <w:nsid w:val="3992489E"/>
    <w:multiLevelType w:val="hybridMultilevel"/>
    <w:tmpl w:val="F4703454"/>
    <w:lvl w:ilvl="0" w:tplc="F12A6D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6"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9" w15:restartNumberingAfterBreak="0">
    <w:nsid w:val="4A1E1DBD"/>
    <w:multiLevelType w:val="hybridMultilevel"/>
    <w:tmpl w:val="229C2514"/>
    <w:lvl w:ilvl="0" w:tplc="FB86C910">
      <w:start w:val="1"/>
      <w:numFmt w:val="decimal"/>
      <w:lvlText w:val="%1)"/>
      <w:lvlJc w:val="left"/>
      <w:pPr>
        <w:tabs>
          <w:tab w:val="num" w:pos="720"/>
        </w:tabs>
        <w:ind w:left="720" w:hanging="360"/>
      </w:pPr>
    </w:lvl>
    <w:lvl w:ilvl="1" w:tplc="127C6ADE">
      <w:start w:val="1"/>
      <w:numFmt w:val="lowerLetter"/>
      <w:lvlText w:val="%2)"/>
      <w:lvlJc w:val="left"/>
      <w:pPr>
        <w:tabs>
          <w:tab w:val="num" w:pos="785"/>
        </w:tabs>
        <w:ind w:left="785" w:hanging="360"/>
      </w:pPr>
    </w:lvl>
    <w:lvl w:ilvl="2" w:tplc="3C726724" w:tentative="1">
      <w:start w:val="1"/>
      <w:numFmt w:val="decimal"/>
      <w:lvlText w:val="%3)"/>
      <w:lvlJc w:val="left"/>
      <w:pPr>
        <w:tabs>
          <w:tab w:val="num" w:pos="2160"/>
        </w:tabs>
        <w:ind w:left="2160" w:hanging="360"/>
      </w:pPr>
    </w:lvl>
    <w:lvl w:ilvl="3" w:tplc="55561630" w:tentative="1">
      <w:start w:val="1"/>
      <w:numFmt w:val="decimal"/>
      <w:lvlText w:val="%4)"/>
      <w:lvlJc w:val="left"/>
      <w:pPr>
        <w:tabs>
          <w:tab w:val="num" w:pos="2880"/>
        </w:tabs>
        <w:ind w:left="2880" w:hanging="360"/>
      </w:pPr>
    </w:lvl>
    <w:lvl w:ilvl="4" w:tplc="75060BEA" w:tentative="1">
      <w:start w:val="1"/>
      <w:numFmt w:val="decimal"/>
      <w:lvlText w:val="%5)"/>
      <w:lvlJc w:val="left"/>
      <w:pPr>
        <w:tabs>
          <w:tab w:val="num" w:pos="3600"/>
        </w:tabs>
        <w:ind w:left="3600" w:hanging="360"/>
      </w:pPr>
    </w:lvl>
    <w:lvl w:ilvl="5" w:tplc="8F16EA32" w:tentative="1">
      <w:start w:val="1"/>
      <w:numFmt w:val="decimal"/>
      <w:lvlText w:val="%6)"/>
      <w:lvlJc w:val="left"/>
      <w:pPr>
        <w:tabs>
          <w:tab w:val="num" w:pos="4320"/>
        </w:tabs>
        <w:ind w:left="4320" w:hanging="360"/>
      </w:pPr>
    </w:lvl>
    <w:lvl w:ilvl="6" w:tplc="FFA02AF8" w:tentative="1">
      <w:start w:val="1"/>
      <w:numFmt w:val="decimal"/>
      <w:lvlText w:val="%7)"/>
      <w:lvlJc w:val="left"/>
      <w:pPr>
        <w:tabs>
          <w:tab w:val="num" w:pos="5040"/>
        </w:tabs>
        <w:ind w:left="5040" w:hanging="360"/>
      </w:pPr>
    </w:lvl>
    <w:lvl w:ilvl="7" w:tplc="DF0C6C52" w:tentative="1">
      <w:start w:val="1"/>
      <w:numFmt w:val="decimal"/>
      <w:lvlText w:val="%8)"/>
      <w:lvlJc w:val="left"/>
      <w:pPr>
        <w:tabs>
          <w:tab w:val="num" w:pos="5760"/>
        </w:tabs>
        <w:ind w:left="5760" w:hanging="360"/>
      </w:pPr>
    </w:lvl>
    <w:lvl w:ilvl="8" w:tplc="F710D982" w:tentative="1">
      <w:start w:val="1"/>
      <w:numFmt w:val="decimal"/>
      <w:lvlText w:val="%9)"/>
      <w:lvlJc w:val="left"/>
      <w:pPr>
        <w:tabs>
          <w:tab w:val="num" w:pos="6480"/>
        </w:tabs>
        <w:ind w:left="6480" w:hanging="360"/>
      </w:pPr>
    </w:lvl>
  </w:abstractNum>
  <w:abstractNum w:abstractNumId="20"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1"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2"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5"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6"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63127875"/>
    <w:multiLevelType w:val="hybridMultilevel"/>
    <w:tmpl w:val="D73E09AC"/>
    <w:lvl w:ilvl="0" w:tplc="4C52425E">
      <w:start w:val="1"/>
      <w:numFmt w:val="lowerLetter"/>
      <w:lvlText w:val="%1)"/>
      <w:lvlJc w:val="left"/>
      <w:pPr>
        <w:tabs>
          <w:tab w:val="num" w:pos="720"/>
        </w:tabs>
        <w:ind w:left="720" w:hanging="360"/>
      </w:pPr>
    </w:lvl>
    <w:lvl w:ilvl="1" w:tplc="A49471C2">
      <w:start w:val="1"/>
      <w:numFmt w:val="lowerLetter"/>
      <w:lvlText w:val="%2)"/>
      <w:lvlJc w:val="left"/>
      <w:pPr>
        <w:tabs>
          <w:tab w:val="num" w:pos="1440"/>
        </w:tabs>
        <w:ind w:left="1440" w:hanging="360"/>
      </w:pPr>
    </w:lvl>
    <w:lvl w:ilvl="2" w:tplc="9EB64AD6" w:tentative="1">
      <w:start w:val="1"/>
      <w:numFmt w:val="lowerLetter"/>
      <w:lvlText w:val="%3)"/>
      <w:lvlJc w:val="left"/>
      <w:pPr>
        <w:tabs>
          <w:tab w:val="num" w:pos="2160"/>
        </w:tabs>
        <w:ind w:left="2160" w:hanging="360"/>
      </w:pPr>
    </w:lvl>
    <w:lvl w:ilvl="3" w:tplc="60DE9032" w:tentative="1">
      <w:start w:val="1"/>
      <w:numFmt w:val="lowerLetter"/>
      <w:lvlText w:val="%4)"/>
      <w:lvlJc w:val="left"/>
      <w:pPr>
        <w:tabs>
          <w:tab w:val="num" w:pos="2880"/>
        </w:tabs>
        <w:ind w:left="2880" w:hanging="360"/>
      </w:pPr>
    </w:lvl>
    <w:lvl w:ilvl="4" w:tplc="7574853A" w:tentative="1">
      <w:start w:val="1"/>
      <w:numFmt w:val="lowerLetter"/>
      <w:lvlText w:val="%5)"/>
      <w:lvlJc w:val="left"/>
      <w:pPr>
        <w:tabs>
          <w:tab w:val="num" w:pos="3600"/>
        </w:tabs>
        <w:ind w:left="3600" w:hanging="360"/>
      </w:pPr>
    </w:lvl>
    <w:lvl w:ilvl="5" w:tplc="8216FEAA" w:tentative="1">
      <w:start w:val="1"/>
      <w:numFmt w:val="lowerLetter"/>
      <w:lvlText w:val="%6)"/>
      <w:lvlJc w:val="left"/>
      <w:pPr>
        <w:tabs>
          <w:tab w:val="num" w:pos="4320"/>
        </w:tabs>
        <w:ind w:left="4320" w:hanging="360"/>
      </w:pPr>
    </w:lvl>
    <w:lvl w:ilvl="6" w:tplc="53BA7014" w:tentative="1">
      <w:start w:val="1"/>
      <w:numFmt w:val="lowerLetter"/>
      <w:lvlText w:val="%7)"/>
      <w:lvlJc w:val="left"/>
      <w:pPr>
        <w:tabs>
          <w:tab w:val="num" w:pos="5040"/>
        </w:tabs>
        <w:ind w:left="5040" w:hanging="360"/>
      </w:pPr>
    </w:lvl>
    <w:lvl w:ilvl="7" w:tplc="3B849D0C" w:tentative="1">
      <w:start w:val="1"/>
      <w:numFmt w:val="lowerLetter"/>
      <w:lvlText w:val="%8)"/>
      <w:lvlJc w:val="left"/>
      <w:pPr>
        <w:tabs>
          <w:tab w:val="num" w:pos="5760"/>
        </w:tabs>
        <w:ind w:left="5760" w:hanging="360"/>
      </w:pPr>
    </w:lvl>
    <w:lvl w:ilvl="8" w:tplc="86CE003A" w:tentative="1">
      <w:start w:val="1"/>
      <w:numFmt w:val="lowerLetter"/>
      <w:lvlText w:val="%9)"/>
      <w:lvlJc w:val="left"/>
      <w:pPr>
        <w:tabs>
          <w:tab w:val="num" w:pos="6480"/>
        </w:tabs>
        <w:ind w:left="6480" w:hanging="360"/>
      </w:pPr>
    </w:lvl>
  </w:abstractNum>
  <w:abstractNum w:abstractNumId="28"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9" w15:restartNumberingAfterBreak="0">
    <w:nsid w:val="659E3AF8"/>
    <w:multiLevelType w:val="hybridMultilevel"/>
    <w:tmpl w:val="AEA44F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1" w15:restartNumberingAfterBreak="0">
    <w:nsid w:val="6A4D4839"/>
    <w:multiLevelType w:val="hybridMultilevel"/>
    <w:tmpl w:val="51DE434A"/>
    <w:lvl w:ilvl="0" w:tplc="D36687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B7342D"/>
    <w:multiLevelType w:val="hybridMultilevel"/>
    <w:tmpl w:val="BDBC6D48"/>
    <w:lvl w:ilvl="0" w:tplc="72267EB8">
      <w:start w:val="1"/>
      <w:numFmt w:val="lowerLetter"/>
      <w:lvlText w:val="%1)"/>
      <w:lvlJc w:val="left"/>
      <w:pPr>
        <w:tabs>
          <w:tab w:val="num" w:pos="644"/>
        </w:tabs>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5"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392418"/>
    <w:multiLevelType w:val="hybridMultilevel"/>
    <w:tmpl w:val="39EEB4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4"/>
  </w:num>
  <w:num w:numId="3">
    <w:abstractNumId w:val="34"/>
  </w:num>
  <w:num w:numId="4">
    <w:abstractNumId w:val="12"/>
  </w:num>
  <w:num w:numId="5">
    <w:abstractNumId w:val="24"/>
  </w:num>
  <w:num w:numId="6">
    <w:abstractNumId w:val="15"/>
  </w:num>
  <w:num w:numId="7">
    <w:abstractNumId w:val="30"/>
  </w:num>
  <w:num w:numId="8">
    <w:abstractNumId w:val="5"/>
  </w:num>
  <w:num w:numId="9">
    <w:abstractNumId w:val="13"/>
  </w:num>
  <w:num w:numId="10">
    <w:abstractNumId w:val="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1"/>
  </w:num>
  <w:num w:numId="15">
    <w:abstractNumId w:val="10"/>
  </w:num>
  <w:num w:numId="16">
    <w:abstractNumId w:val="35"/>
  </w:num>
  <w:num w:numId="17">
    <w:abstractNumId w:val="26"/>
  </w:num>
  <w:num w:numId="18">
    <w:abstractNumId w:val="17"/>
  </w:num>
  <w:num w:numId="19">
    <w:abstractNumId w:val="20"/>
  </w:num>
  <w:num w:numId="20">
    <w:abstractNumId w:val="22"/>
  </w:num>
  <w:num w:numId="21">
    <w:abstractNumId w:val="28"/>
  </w:num>
  <w:num w:numId="22">
    <w:abstractNumId w:val="1"/>
  </w:num>
  <w:num w:numId="23">
    <w:abstractNumId w:val="16"/>
  </w:num>
  <w:num w:numId="24">
    <w:abstractNumId w:val="3"/>
  </w:num>
  <w:num w:numId="25">
    <w:abstractNumId w:val="32"/>
  </w:num>
  <w:num w:numId="26">
    <w:abstractNumId w:val="8"/>
  </w:num>
  <w:num w:numId="27">
    <w:abstractNumId w:val="19"/>
  </w:num>
  <w:num w:numId="28">
    <w:abstractNumId w:val="11"/>
  </w:num>
  <w:num w:numId="29">
    <w:abstractNumId w:val="6"/>
  </w:num>
  <w:num w:numId="30">
    <w:abstractNumId w:val="31"/>
  </w:num>
  <w:num w:numId="31">
    <w:abstractNumId w:val="14"/>
  </w:num>
  <w:num w:numId="32">
    <w:abstractNumId w:val="9"/>
  </w:num>
  <w:num w:numId="33">
    <w:abstractNumId w:val="27"/>
  </w:num>
  <w:num w:numId="34">
    <w:abstractNumId w:val="2"/>
  </w:num>
  <w:num w:numId="35">
    <w:abstractNumId w:val="29"/>
  </w:num>
  <w:num w:numId="36">
    <w:abstractNumId w:val="33"/>
  </w:num>
  <w:num w:numId="37">
    <w:abstractNumId w:val="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839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12405"/>
    <w:rsid w:val="000537B8"/>
    <w:rsid w:val="00070623"/>
    <w:rsid w:val="0007133E"/>
    <w:rsid w:val="000908B3"/>
    <w:rsid w:val="000A366E"/>
    <w:rsid w:val="000C4202"/>
    <w:rsid w:val="001435EC"/>
    <w:rsid w:val="00151B80"/>
    <w:rsid w:val="001B2930"/>
    <w:rsid w:val="001C35AD"/>
    <w:rsid w:val="001D1009"/>
    <w:rsid w:val="0021433D"/>
    <w:rsid w:val="00256CF2"/>
    <w:rsid w:val="00277977"/>
    <w:rsid w:val="002B6249"/>
    <w:rsid w:val="002C2981"/>
    <w:rsid w:val="00324AB0"/>
    <w:rsid w:val="003529EC"/>
    <w:rsid w:val="003622A1"/>
    <w:rsid w:val="00367E6B"/>
    <w:rsid w:val="00372452"/>
    <w:rsid w:val="003A3013"/>
    <w:rsid w:val="003B7FAF"/>
    <w:rsid w:val="00425084"/>
    <w:rsid w:val="004616B0"/>
    <w:rsid w:val="00472DC1"/>
    <w:rsid w:val="004757DC"/>
    <w:rsid w:val="004A3726"/>
    <w:rsid w:val="004D1672"/>
    <w:rsid w:val="004D34BF"/>
    <w:rsid w:val="004F14AC"/>
    <w:rsid w:val="00512085"/>
    <w:rsid w:val="005126A4"/>
    <w:rsid w:val="005462A7"/>
    <w:rsid w:val="00546D37"/>
    <w:rsid w:val="00552E8A"/>
    <w:rsid w:val="00570CE7"/>
    <w:rsid w:val="0057246D"/>
    <w:rsid w:val="0058571D"/>
    <w:rsid w:val="00586671"/>
    <w:rsid w:val="005C4620"/>
    <w:rsid w:val="005C5ED0"/>
    <w:rsid w:val="00601552"/>
    <w:rsid w:val="00612335"/>
    <w:rsid w:val="00622509"/>
    <w:rsid w:val="0064001F"/>
    <w:rsid w:val="00657FE7"/>
    <w:rsid w:val="006C348A"/>
    <w:rsid w:val="006D551F"/>
    <w:rsid w:val="00711C16"/>
    <w:rsid w:val="007573A5"/>
    <w:rsid w:val="0076752B"/>
    <w:rsid w:val="00784DFA"/>
    <w:rsid w:val="00795215"/>
    <w:rsid w:val="007D7BFC"/>
    <w:rsid w:val="007F0908"/>
    <w:rsid w:val="008356C5"/>
    <w:rsid w:val="00836606"/>
    <w:rsid w:val="00856DBF"/>
    <w:rsid w:val="00884D5D"/>
    <w:rsid w:val="009148C8"/>
    <w:rsid w:val="009571A7"/>
    <w:rsid w:val="00975E17"/>
    <w:rsid w:val="009C186E"/>
    <w:rsid w:val="009D4DB1"/>
    <w:rsid w:val="009F2627"/>
    <w:rsid w:val="00A15F58"/>
    <w:rsid w:val="00A34713"/>
    <w:rsid w:val="00A93CBF"/>
    <w:rsid w:val="00AD2B5B"/>
    <w:rsid w:val="00AD46A5"/>
    <w:rsid w:val="00B46CF6"/>
    <w:rsid w:val="00B63437"/>
    <w:rsid w:val="00B658B1"/>
    <w:rsid w:val="00B95154"/>
    <w:rsid w:val="00BA15E2"/>
    <w:rsid w:val="00BC035B"/>
    <w:rsid w:val="00BE0414"/>
    <w:rsid w:val="00BE3731"/>
    <w:rsid w:val="00BF44CF"/>
    <w:rsid w:val="00BF7B40"/>
    <w:rsid w:val="00C15FC3"/>
    <w:rsid w:val="00C278CA"/>
    <w:rsid w:val="00C33909"/>
    <w:rsid w:val="00C37AA4"/>
    <w:rsid w:val="00C443EF"/>
    <w:rsid w:val="00C759FA"/>
    <w:rsid w:val="00C973CA"/>
    <w:rsid w:val="00CA371E"/>
    <w:rsid w:val="00CD3E95"/>
    <w:rsid w:val="00CD4758"/>
    <w:rsid w:val="00CF03A7"/>
    <w:rsid w:val="00D117DA"/>
    <w:rsid w:val="00D16121"/>
    <w:rsid w:val="00D45062"/>
    <w:rsid w:val="00D5573C"/>
    <w:rsid w:val="00D7737B"/>
    <w:rsid w:val="00DA1E43"/>
    <w:rsid w:val="00DA426E"/>
    <w:rsid w:val="00DC5122"/>
    <w:rsid w:val="00DE5054"/>
    <w:rsid w:val="00DF58FF"/>
    <w:rsid w:val="00E15DB2"/>
    <w:rsid w:val="00E2702B"/>
    <w:rsid w:val="00E62789"/>
    <w:rsid w:val="00E85D1E"/>
    <w:rsid w:val="00E92F11"/>
    <w:rsid w:val="00EB1BDA"/>
    <w:rsid w:val="00ED09ED"/>
    <w:rsid w:val="00ED5FDA"/>
    <w:rsid w:val="00EE2D85"/>
    <w:rsid w:val="00F47CB4"/>
    <w:rsid w:val="00F53FB5"/>
    <w:rsid w:val="00F92601"/>
    <w:rsid w:val="00F94066"/>
    <w:rsid w:val="00F97134"/>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character" w:customStyle="1" w:styleId="BodyTextChar">
    <w:name w:val="Body Text Char"/>
    <w:basedOn w:val="DefaultParagraphFont"/>
    <w:link w:val="BodyText"/>
    <w:uiPriority w:val="1"/>
    <w:rsid w:val="00836606"/>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Strong">
    <w:name w:val="Strong"/>
    <w:uiPriority w:val="22"/>
    <w:qFormat/>
    <w:rsid w:val="00546D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www.smallbusinesscommissioner.gov.uk/pp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Dtenders-DSG@babcockinternational.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contracts.mod.uk/feed/"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ata.gov.uk/data/contracts-finder-archive/download/1699294/3bc4dffb-c57f-4f77-a70d-858e40439454"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736</Contract_x0020_No>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2.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3.xml><?xml version="1.0" encoding="utf-8"?>
<ds:datastoreItem xmlns:ds="http://schemas.openxmlformats.org/officeDocument/2006/customXml" ds:itemID="{1442AB61-B741-4345-B540-54433E3FE0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4.xml><?xml version="1.0" encoding="utf-8"?>
<ds:datastoreItem xmlns:ds="http://schemas.openxmlformats.org/officeDocument/2006/customXml" ds:itemID="{04AB6467-A58A-423D-94F2-000C55C07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1115C7-1DDA-4A0A-8578-7B808FF27D0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36</Pages>
  <Words>12992</Words>
  <Characters>74055</Characters>
  <Application>Microsoft Office Word</Application>
  <DocSecurity>2</DocSecurity>
  <Lines>617</Lines>
  <Paragraphs>173</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86874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Paul, Linda</cp:lastModifiedBy>
  <cp:revision>10</cp:revision>
  <dcterms:created xsi:type="dcterms:W3CDTF">2021-07-12T13:31:00Z</dcterms:created>
  <dcterms:modified xsi:type="dcterms:W3CDTF">2021-07-23T09:17:00Z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4ca79433-4ab8-43d9-b3d8-289c539b656b</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